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1A714F49" w14:textId="6F031D68" w:rsidR="00F2014E" w:rsidRDefault="00F2014E" w:rsidP="00AC5285">
      <w:pPr>
        <w:jc w:val="right"/>
      </w:pPr>
      <w:bookmarkStart w:id="1" w:name="_Hlk79480280"/>
    </w:p>
    <w:p w14:paraId="658C21AE" w14:textId="4BF4F6A3" w:rsidR="00701716" w:rsidRDefault="00701716" w:rsidP="00AC5285">
      <w:pPr>
        <w:jc w:val="right"/>
      </w:pPr>
    </w:p>
    <w:p w14:paraId="0FA6B0AC" w14:textId="08D467B7" w:rsidR="00701716" w:rsidRDefault="00701716" w:rsidP="00AC5285">
      <w:pPr>
        <w:jc w:val="right"/>
      </w:pPr>
    </w:p>
    <w:p w14:paraId="579B97EB" w14:textId="071FF44E" w:rsidR="00701716" w:rsidRDefault="00701716" w:rsidP="00AC5285">
      <w:pPr>
        <w:jc w:val="right"/>
      </w:pPr>
    </w:p>
    <w:p w14:paraId="6FEC1752" w14:textId="4F478D77" w:rsidR="00701716" w:rsidRDefault="00701716" w:rsidP="00AC5285">
      <w:pPr>
        <w:jc w:val="right"/>
      </w:pPr>
    </w:p>
    <w:p w14:paraId="070ADEA2" w14:textId="470B9C81" w:rsidR="00701716" w:rsidRDefault="00701716" w:rsidP="00AC5285">
      <w:pPr>
        <w:jc w:val="right"/>
      </w:pPr>
    </w:p>
    <w:p w14:paraId="237FEEC9" w14:textId="7DF85A66" w:rsidR="00701716" w:rsidRDefault="00701716" w:rsidP="00AC5285">
      <w:pPr>
        <w:jc w:val="right"/>
      </w:pPr>
    </w:p>
    <w:p w14:paraId="3BB102E6" w14:textId="10C91789" w:rsidR="00701716" w:rsidRDefault="00701716" w:rsidP="00AC5285">
      <w:pPr>
        <w:jc w:val="right"/>
      </w:pPr>
    </w:p>
    <w:p w14:paraId="0D989E6A" w14:textId="33021277" w:rsidR="00701716" w:rsidRDefault="00701716" w:rsidP="00AC5285">
      <w:pPr>
        <w:jc w:val="right"/>
      </w:pPr>
    </w:p>
    <w:p w14:paraId="718B1D6B" w14:textId="00F488F0" w:rsidR="00701716" w:rsidRDefault="00701716" w:rsidP="00AC5285">
      <w:pPr>
        <w:jc w:val="right"/>
      </w:pPr>
    </w:p>
    <w:p w14:paraId="4036046D" w14:textId="7354AE00" w:rsidR="00701716" w:rsidRDefault="00701716" w:rsidP="00AC5285">
      <w:pPr>
        <w:jc w:val="right"/>
      </w:pPr>
    </w:p>
    <w:p w14:paraId="12A42A97" w14:textId="77777777" w:rsidR="00701716" w:rsidRDefault="00701716" w:rsidP="00AC5285">
      <w:pPr>
        <w:jc w:val="right"/>
      </w:pPr>
      <w:bookmarkStart w:id="2" w:name="_GoBack"/>
      <w:bookmarkEnd w:id="2"/>
    </w:p>
    <w:p w14:paraId="009963F1" w14:textId="77777777" w:rsidR="005F4F5C" w:rsidRDefault="005F4F5C" w:rsidP="00AC5285">
      <w:pPr>
        <w:jc w:val="right"/>
      </w:pPr>
    </w:p>
    <w:p w14:paraId="161A777A" w14:textId="77777777" w:rsidR="00631914" w:rsidRDefault="00631914" w:rsidP="00370E20">
      <w:pPr>
        <w:jc w:val="right"/>
      </w:pPr>
    </w:p>
    <w:p w14:paraId="087E2C42" w14:textId="43F7BA9A" w:rsidR="00370E20" w:rsidRDefault="00370E20" w:rsidP="00370E20">
      <w:pPr>
        <w:jc w:val="right"/>
      </w:pPr>
    </w:p>
    <w:p w14:paraId="11BE7632" w14:textId="1B3DA893" w:rsidR="00370E20" w:rsidRDefault="00370E20" w:rsidP="00370E20">
      <w:pPr>
        <w:jc w:val="right"/>
      </w:pPr>
    </w:p>
    <w:bookmarkEnd w:id="1"/>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3664DDF4" w:rsidR="009624B1" w:rsidRPr="00733E33" w:rsidRDefault="009624B1" w:rsidP="009624B1">
      <w:pPr>
        <w:jc w:val="center"/>
        <w:rPr>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w:t>
      </w:r>
      <w:r w:rsidR="00245042" w:rsidRPr="00245042">
        <w:rPr>
          <w:sz w:val="26"/>
          <w:szCs w:val="26"/>
        </w:rPr>
        <w:t>оборудования IP-телефонии</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00B26DD3" w:rsidR="009624B1" w:rsidRPr="00FD58A8" w:rsidRDefault="009624B1" w:rsidP="009624B1">
      <w:pPr>
        <w:pStyle w:val="rvps1"/>
        <w:ind w:left="3686"/>
      </w:pPr>
      <w:r w:rsidRPr="00FD58A8">
        <w:t xml:space="preserve">Дата размещения: </w:t>
      </w:r>
      <w:r w:rsidR="00E97683">
        <w:t>26</w:t>
      </w:r>
      <w:r w:rsidRPr="00FD58A8">
        <w:t>.</w:t>
      </w:r>
      <w:r w:rsidR="00BA0118">
        <w:rPr>
          <w:lang w:val="en-US"/>
        </w:rPr>
        <w:t>10</w:t>
      </w:r>
      <w:r w:rsidR="00BA0118">
        <w:t>.</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64F162A6"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701716">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18E75848"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75190882"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2793B48F"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77899B9D"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789CEDF9"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552BCDC3"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61DDF81D"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3E5F6873"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6E7BD593"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3E40ACA1"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65FD41FE"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179CCFA6"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4DB3FFE3"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14DD73B4"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09E891AF"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6ADF212F"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2AF1C72F"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14A06597"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2E0F723B"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49190325"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45A43C0F"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60C26B75"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4FEFAC25"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38890F51"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6A917318"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3D192980"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588304D4"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52E7BC58"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44E91E86"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71380862"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4909A361"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173DE735" w:rsidR="009624B1" w:rsidRPr="00866A85" w:rsidRDefault="00E976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5136874C"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4E43A99B"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5354B295"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758514C0"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1C5B78B8"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49C67C16" w:rsidR="009624B1" w:rsidRPr="00866A85" w:rsidRDefault="00E976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01716">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4F9B0DAC"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6031D715"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0CD031D2"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5A32D4C6"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4D0964C6"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51012711"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7B9ECCE7" w14:textId="43BBAC4D"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1627C30A" w14:textId="209A510D" w:rsidR="009624B1" w:rsidRPr="00866A85" w:rsidRDefault="00E97683"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01716">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664577"/>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664578"/>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71EF0077"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0171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6F4B43DE"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0171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E97683"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44DCF765"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0171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664579"/>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664580"/>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61D3C4A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0171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0171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73B23ABE"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01716">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74664581"/>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74664582"/>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74664583"/>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74664584"/>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74664585"/>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47BAF41B"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0171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0171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264C7431"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01716">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74664586"/>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7AF1855C"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0171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74664587"/>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74664589"/>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7C2424E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01716">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30088D62"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01716">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74664590"/>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74664591"/>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409E04C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01716">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74664592"/>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74664593"/>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74664594"/>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74664595"/>
      <w:r>
        <w:rPr>
          <w:b/>
        </w:rPr>
        <w:t>Валюта з</w:t>
      </w:r>
      <w:r w:rsidRPr="0079299A">
        <w:rPr>
          <w:b/>
        </w:rPr>
        <w:t xml:space="preserve">аявки на участие в </w:t>
      </w:r>
      <w:bookmarkEnd w:id="93"/>
      <w:r>
        <w:rPr>
          <w:b/>
        </w:rPr>
        <w:t>закупке</w:t>
      </w:r>
      <w:bookmarkEnd w:id="94"/>
      <w:bookmarkEnd w:id="95"/>
      <w:bookmarkEnd w:id="96"/>
    </w:p>
    <w:p w14:paraId="5C7EB46E" w14:textId="0D0E7DE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01716">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452A030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01716">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0A8E858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01716">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74664597"/>
      <w:bookmarkStart w:id="105" w:name="_Hlk528068221"/>
      <w:r w:rsidRPr="00D65A01">
        <w:rPr>
          <w:b/>
        </w:rPr>
        <w:t>Требования к ценовому предложению</w:t>
      </w:r>
      <w:bookmarkEnd w:id="101"/>
      <w:bookmarkEnd w:id="102"/>
      <w:bookmarkEnd w:id="103"/>
      <w:bookmarkEnd w:id="104"/>
    </w:p>
    <w:bookmarkEnd w:id="105"/>
    <w:p w14:paraId="2F38222F" w14:textId="1DF74D1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0171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0F9667D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0171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74664599"/>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74664600"/>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43A0F90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01716">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1E40F342"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01716">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4664601"/>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06467B3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0171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0171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72BB1576"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0171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5DF5FDED"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01716">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664602"/>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74664603"/>
      <w:r>
        <w:rPr>
          <w:b/>
        </w:rPr>
        <w:t>Особенности подачи и рассмотрения заявки, содержащей альтернативные предложения</w:t>
      </w:r>
      <w:bookmarkEnd w:id="124"/>
      <w:bookmarkEnd w:id="125"/>
    </w:p>
    <w:p w14:paraId="4D085F83" w14:textId="25E6FD2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0171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0171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4664604"/>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4664605"/>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56388BCC"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01716">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12E2D22F"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0171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49CEB475"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701716">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01716">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4664606"/>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01BF3074"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701716">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701716">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4664607"/>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4412B52C"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701716">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4664608"/>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22BAEA29"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01716">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74664609"/>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4664610"/>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19C03B12"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701716">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62328185"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01716">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58A7B051"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0171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0171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0171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65430DF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01716">
        <w:t>8.1.8</w:t>
      </w:r>
      <w:r>
        <w:fldChar w:fldCharType="end"/>
      </w:r>
      <w:r>
        <w:t xml:space="preserve"> настоящего раздела, и направляет на подписание Заказчику.</w:t>
      </w:r>
    </w:p>
    <w:p w14:paraId="3D0060C3" w14:textId="30EBF51A"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01716">
        <w:t>8.1.8</w:t>
      </w:r>
      <w:r>
        <w:fldChar w:fldCharType="end"/>
      </w:r>
      <w:r>
        <w:t xml:space="preserve"> настоящего раздела, Заказчик подписывает договор и направляет участнику. </w:t>
      </w:r>
    </w:p>
    <w:p w14:paraId="528CE351" w14:textId="514A491E"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01716">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6BD2E9BF"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01716">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01716">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5986288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01716">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4664612"/>
      <w:r w:rsidRPr="00745655">
        <w:rPr>
          <w:b/>
        </w:rPr>
        <w:t>Антидемпинговые меры</w:t>
      </w:r>
      <w:bookmarkEnd w:id="176"/>
      <w:bookmarkEnd w:id="177"/>
      <w:bookmarkEnd w:id="178"/>
      <w:bookmarkEnd w:id="179"/>
      <w:r w:rsidRPr="00745655">
        <w:rPr>
          <w:b/>
        </w:rPr>
        <w:t xml:space="preserve"> </w:t>
      </w:r>
    </w:p>
    <w:p w14:paraId="2BFD3802" w14:textId="0F3BC02B"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01716">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01716">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4664613"/>
      <w:r>
        <w:rPr>
          <w:b/>
        </w:rPr>
        <w:t>Обеспечение исполнения договора</w:t>
      </w:r>
      <w:bookmarkEnd w:id="181"/>
      <w:bookmarkEnd w:id="182"/>
      <w:bookmarkEnd w:id="183"/>
    </w:p>
    <w:p w14:paraId="26715574" w14:textId="3187FD7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343F1EFA"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01716">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74F083D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4D4773C2"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37E25280"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01716">
        <w:t>8.4.2</w:t>
      </w:r>
      <w:r>
        <w:fldChar w:fldCharType="end"/>
      </w:r>
      <w:r>
        <w:t xml:space="preserve"> – п. </w:t>
      </w:r>
      <w:r>
        <w:fldChar w:fldCharType="begin"/>
      </w:r>
      <w:r>
        <w:instrText xml:space="preserve"> REF _Ref55322706 \r \h </w:instrText>
      </w:r>
      <w:r>
        <w:fldChar w:fldCharType="separate"/>
      </w:r>
      <w:r w:rsidR="00701716">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0171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583B128A"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0171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4664615"/>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4664616"/>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E032C9"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3A9E4869" w:rsidR="0033551C" w:rsidRDefault="00245042" w:rsidP="0033551C">
            <w:pPr>
              <w:tabs>
                <w:tab w:val="left" w:pos="5205"/>
              </w:tabs>
              <w:autoSpaceDE w:val="0"/>
              <w:autoSpaceDN w:val="0"/>
              <w:adjustRightInd w:val="0"/>
            </w:pPr>
            <w:r w:rsidRPr="00245042">
              <w:t>Хамзин Руслан Рашидович</w:t>
            </w:r>
            <w:r w:rsidR="0033551C" w:rsidRPr="0033551C">
              <w:t>,</w:t>
            </w:r>
          </w:p>
          <w:p w14:paraId="03336272" w14:textId="09311533" w:rsidR="006548F1" w:rsidRPr="00E032C9" w:rsidRDefault="0033551C" w:rsidP="0033551C">
            <w:pPr>
              <w:tabs>
                <w:tab w:val="left" w:pos="5205"/>
              </w:tabs>
              <w:autoSpaceDE w:val="0"/>
              <w:autoSpaceDN w:val="0"/>
              <w:adjustRightInd w:val="0"/>
            </w:pPr>
            <w:r w:rsidRPr="0033551C">
              <w:t>Тел</w:t>
            </w:r>
            <w:r w:rsidRPr="00E032C9">
              <w:t xml:space="preserve">. </w:t>
            </w:r>
            <w:r w:rsidR="00EC4344" w:rsidRPr="00E032C9">
              <w:t>+7(347) 221-5</w:t>
            </w:r>
            <w:r w:rsidR="00245042" w:rsidRPr="00E032C9">
              <w:t>8</w:t>
            </w:r>
            <w:r w:rsidR="00EC4344" w:rsidRPr="00E032C9">
              <w:t>-</w:t>
            </w:r>
            <w:r w:rsidR="00245042" w:rsidRPr="00E032C9">
              <w:t>04</w:t>
            </w:r>
            <w:r w:rsidR="00EC4344" w:rsidRPr="00E032C9">
              <w:t xml:space="preserve">, </w:t>
            </w:r>
            <w:r w:rsidR="00EC4344" w:rsidRPr="006548F1">
              <w:rPr>
                <w:lang w:val="en-US"/>
              </w:rPr>
              <w:t>e</w:t>
            </w:r>
            <w:r w:rsidR="00245042" w:rsidRPr="00E032C9">
              <w:t>-</w:t>
            </w:r>
            <w:r w:rsidR="00EC4344" w:rsidRPr="006548F1">
              <w:rPr>
                <w:lang w:val="en-US"/>
              </w:rPr>
              <w:t>mail</w:t>
            </w:r>
            <w:r w:rsidR="00EC4344" w:rsidRPr="00E032C9">
              <w:t xml:space="preserve">: </w:t>
            </w:r>
            <w:hyperlink r:id="rId31" w:history="1">
              <w:r w:rsidR="00245042" w:rsidRPr="00FD6B3E">
                <w:rPr>
                  <w:rStyle w:val="a4"/>
                  <w:lang w:val="en-US"/>
                </w:rPr>
                <w:t>r</w:t>
              </w:r>
              <w:r w:rsidR="00245042" w:rsidRPr="00E032C9">
                <w:rPr>
                  <w:rStyle w:val="a4"/>
                </w:rPr>
                <w:t>.</w:t>
              </w:r>
              <w:r w:rsidR="00245042" w:rsidRPr="00FD6B3E">
                <w:rPr>
                  <w:rStyle w:val="a4"/>
                  <w:lang w:val="en-US"/>
                </w:rPr>
                <w:t>hamzin</w:t>
              </w:r>
              <w:r w:rsidR="00245042" w:rsidRPr="00E032C9">
                <w:rPr>
                  <w:rStyle w:val="a4"/>
                </w:rPr>
                <w:t>@</w:t>
              </w:r>
              <w:r w:rsidR="00245042" w:rsidRPr="00FD6B3E">
                <w:rPr>
                  <w:rStyle w:val="a4"/>
                  <w:lang w:val="en-US"/>
                </w:rPr>
                <w:t>bashtel</w:t>
              </w:r>
              <w:r w:rsidR="00245042" w:rsidRPr="00E032C9">
                <w:rPr>
                  <w:rStyle w:val="a4"/>
                </w:rPr>
                <w:t>.</w:t>
              </w:r>
              <w:r w:rsidR="00245042" w:rsidRPr="00FD6B3E">
                <w:rPr>
                  <w:rStyle w:val="a4"/>
                  <w:lang w:val="en-US"/>
                </w:rPr>
                <w:t>ru</w:t>
              </w:r>
            </w:hyperlink>
            <w:r w:rsidR="00245042" w:rsidRPr="00E032C9">
              <w:t xml:space="preserve"> </w:t>
            </w:r>
          </w:p>
          <w:p w14:paraId="73052B66" w14:textId="6F898F9C" w:rsidR="00F27617" w:rsidRPr="00E032C9"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E032C9" w:rsidRDefault="00FA2289" w:rsidP="00FA2289">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298191DB" w14:textId="27AEEFED" w:rsidR="00FA2289" w:rsidRDefault="0033551C" w:rsidP="00FA2289">
            <w:pPr>
              <w:jc w:val="both"/>
              <w:rPr>
                <w:rFonts w:eastAsia="Calibri"/>
                <w:iCs/>
                <w:color w:val="000000"/>
                <w:sz w:val="22"/>
                <w:szCs w:val="22"/>
                <w:lang w:eastAsia="en-US"/>
              </w:rPr>
            </w:pPr>
            <w:r w:rsidRPr="0033551C">
              <w:rPr>
                <w:rFonts w:eastAsia="Calibri"/>
                <w:iCs/>
                <w:color w:val="000000"/>
                <w:sz w:val="22"/>
                <w:szCs w:val="22"/>
                <w:lang w:eastAsia="en-US"/>
              </w:rPr>
              <w:t xml:space="preserve">Поставка </w:t>
            </w:r>
            <w:r w:rsidR="00245042" w:rsidRPr="00245042">
              <w:rPr>
                <w:rFonts w:eastAsia="Calibri"/>
                <w:iCs/>
                <w:color w:val="000000"/>
                <w:sz w:val="22"/>
                <w:szCs w:val="22"/>
                <w:lang w:eastAsia="en-US"/>
              </w:rPr>
              <w:t>оборудования IP-телефонии</w:t>
            </w:r>
          </w:p>
          <w:p w14:paraId="7419FB6B" w14:textId="7B8E9F48" w:rsidR="0033551C" w:rsidRPr="00866A85" w:rsidRDefault="0033551C"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0282CA0E"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245042" w:rsidRPr="00245042">
              <w:rPr>
                <w:sz w:val="22"/>
                <w:szCs w:val="22"/>
              </w:rPr>
              <w:t>6</w:t>
            </w:r>
            <w:r w:rsidR="00245042">
              <w:rPr>
                <w:sz w:val="22"/>
                <w:szCs w:val="22"/>
              </w:rPr>
              <w:t> </w:t>
            </w:r>
            <w:r w:rsidR="00245042" w:rsidRPr="00245042">
              <w:rPr>
                <w:sz w:val="22"/>
                <w:szCs w:val="22"/>
              </w:rPr>
              <w:t>819</w:t>
            </w:r>
            <w:r w:rsidR="00245042">
              <w:rPr>
                <w:sz w:val="22"/>
                <w:szCs w:val="22"/>
              </w:rPr>
              <w:t> </w:t>
            </w:r>
            <w:r w:rsidR="00245042" w:rsidRPr="00245042">
              <w:rPr>
                <w:sz w:val="22"/>
                <w:szCs w:val="22"/>
              </w:rPr>
              <w:t>942</w:t>
            </w:r>
            <w:r w:rsidR="00245042">
              <w:rPr>
                <w:sz w:val="22"/>
                <w:szCs w:val="22"/>
              </w:rPr>
              <w:t>,</w:t>
            </w:r>
            <w:r w:rsidR="00245042" w:rsidRPr="00245042">
              <w:rPr>
                <w:sz w:val="22"/>
                <w:szCs w:val="22"/>
              </w:rPr>
              <w:t>8</w:t>
            </w:r>
            <w:r w:rsidR="00AD7ED5">
              <w:rPr>
                <w:sz w:val="22"/>
                <w:szCs w:val="22"/>
              </w:rPr>
              <w:t xml:space="preserve"> (</w:t>
            </w:r>
            <w:r w:rsidR="00A304EF">
              <w:rPr>
                <w:sz w:val="22"/>
                <w:szCs w:val="22"/>
              </w:rPr>
              <w:t xml:space="preserve">Шесть </w:t>
            </w:r>
            <w:r w:rsidR="002C1287">
              <w:rPr>
                <w:sz w:val="22"/>
                <w:szCs w:val="22"/>
              </w:rPr>
              <w:t xml:space="preserve">миллионов </w:t>
            </w:r>
            <w:r w:rsidR="00245042">
              <w:rPr>
                <w:sz w:val="22"/>
                <w:szCs w:val="22"/>
              </w:rPr>
              <w:t>восем</w:t>
            </w:r>
            <w:r w:rsidR="0033551C">
              <w:rPr>
                <w:sz w:val="22"/>
                <w:szCs w:val="22"/>
              </w:rPr>
              <w:t xml:space="preserve">ьсот </w:t>
            </w:r>
            <w:r w:rsidR="00245042">
              <w:rPr>
                <w:sz w:val="22"/>
                <w:szCs w:val="22"/>
              </w:rPr>
              <w:t xml:space="preserve">девятнадцать </w:t>
            </w:r>
            <w:r w:rsidR="0033551C">
              <w:rPr>
                <w:sz w:val="22"/>
                <w:szCs w:val="22"/>
              </w:rPr>
              <w:t>тысяч</w:t>
            </w:r>
            <w:r w:rsidR="00245042">
              <w:rPr>
                <w:sz w:val="22"/>
                <w:szCs w:val="22"/>
              </w:rPr>
              <w:t xml:space="preserve"> девятьсот сорок два</w:t>
            </w:r>
            <w:r w:rsidR="00AD7ED5">
              <w:rPr>
                <w:sz w:val="22"/>
                <w:szCs w:val="22"/>
              </w:rPr>
              <w:t>) рубл</w:t>
            </w:r>
            <w:r w:rsidR="00245042">
              <w:rPr>
                <w:sz w:val="22"/>
                <w:szCs w:val="22"/>
              </w:rPr>
              <w:t>я</w:t>
            </w:r>
            <w:r w:rsidR="00AD7ED5">
              <w:rPr>
                <w:sz w:val="22"/>
                <w:szCs w:val="22"/>
              </w:rPr>
              <w:t xml:space="preserve"> </w:t>
            </w:r>
            <w:r w:rsidR="00245042">
              <w:rPr>
                <w:sz w:val="22"/>
                <w:szCs w:val="22"/>
              </w:rPr>
              <w:t>8</w:t>
            </w:r>
            <w:r w:rsidR="00AD7ED5">
              <w:rPr>
                <w:sz w:val="22"/>
                <w:szCs w:val="22"/>
              </w:rPr>
              <w:t>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49D547BF"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w:t>
            </w:r>
            <w:r w:rsidR="002C1287">
              <w:rPr>
                <w:sz w:val="22"/>
                <w:szCs w:val="22"/>
              </w:rPr>
              <w:t xml:space="preserve"> 1</w:t>
            </w:r>
            <w:r w:rsidR="00245042">
              <w:rPr>
                <w:sz w:val="22"/>
                <w:szCs w:val="22"/>
              </w:rPr>
              <w:t>36</w:t>
            </w:r>
            <w:r w:rsidR="00AD7ED5">
              <w:rPr>
                <w:sz w:val="22"/>
                <w:szCs w:val="22"/>
              </w:rPr>
              <w:t xml:space="preserve"> </w:t>
            </w:r>
            <w:r w:rsidR="00245042">
              <w:rPr>
                <w:sz w:val="22"/>
                <w:szCs w:val="22"/>
              </w:rPr>
              <w:t>657</w:t>
            </w:r>
            <w:r w:rsidRPr="00FD58A8">
              <w:rPr>
                <w:sz w:val="22"/>
                <w:szCs w:val="22"/>
              </w:rPr>
              <w:t>,</w:t>
            </w:r>
            <w:r w:rsidR="00245042">
              <w:rPr>
                <w:sz w:val="22"/>
                <w:szCs w:val="22"/>
              </w:rPr>
              <w:t>13</w:t>
            </w:r>
            <w:r w:rsidRPr="00FD58A8">
              <w:rPr>
                <w:sz w:val="22"/>
                <w:szCs w:val="22"/>
              </w:rPr>
              <w:t xml:space="preserve"> (</w:t>
            </w:r>
            <w:r w:rsidR="002C1287">
              <w:rPr>
                <w:sz w:val="22"/>
                <w:szCs w:val="22"/>
              </w:rPr>
              <w:t>Один миллион с</w:t>
            </w:r>
            <w:r w:rsidR="0033551C">
              <w:rPr>
                <w:sz w:val="22"/>
                <w:szCs w:val="22"/>
              </w:rPr>
              <w:t xml:space="preserve">то </w:t>
            </w:r>
            <w:r w:rsidR="00245042">
              <w:rPr>
                <w:sz w:val="22"/>
                <w:szCs w:val="22"/>
              </w:rPr>
              <w:t xml:space="preserve">тридцать шесть </w:t>
            </w:r>
            <w:r w:rsidR="0033551C">
              <w:rPr>
                <w:sz w:val="22"/>
                <w:szCs w:val="22"/>
              </w:rPr>
              <w:t>тысяч</w:t>
            </w:r>
            <w:r w:rsidR="00245042">
              <w:rPr>
                <w:sz w:val="22"/>
                <w:szCs w:val="22"/>
              </w:rPr>
              <w:t xml:space="preserve"> шестьсот пятьдесят семь</w:t>
            </w:r>
            <w:r w:rsidRPr="00FD58A8">
              <w:rPr>
                <w:sz w:val="22"/>
                <w:szCs w:val="22"/>
              </w:rPr>
              <w:t xml:space="preserve">) рублей </w:t>
            </w:r>
            <w:r w:rsidR="00245042">
              <w:rPr>
                <w:sz w:val="22"/>
                <w:szCs w:val="22"/>
              </w:rPr>
              <w:t>13</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195EFBBE" w:rsidR="00FA2289" w:rsidRPr="00FD58A8" w:rsidRDefault="002C1287" w:rsidP="00FA2289">
            <w:pPr>
              <w:keepNext/>
              <w:keepLines/>
              <w:jc w:val="both"/>
              <w:rPr>
                <w:sz w:val="22"/>
                <w:szCs w:val="22"/>
              </w:rPr>
            </w:pPr>
            <w:r>
              <w:rPr>
                <w:sz w:val="22"/>
                <w:szCs w:val="22"/>
              </w:rPr>
              <w:t xml:space="preserve">5 </w:t>
            </w:r>
            <w:r w:rsidR="00245042">
              <w:rPr>
                <w:sz w:val="22"/>
                <w:szCs w:val="22"/>
              </w:rPr>
              <w:t>683</w:t>
            </w:r>
            <w:r w:rsidR="00AD7ED5" w:rsidRPr="00AD7ED5">
              <w:rPr>
                <w:sz w:val="22"/>
                <w:szCs w:val="22"/>
              </w:rPr>
              <w:t xml:space="preserve"> </w:t>
            </w:r>
            <w:r w:rsidR="00245042">
              <w:rPr>
                <w:sz w:val="22"/>
                <w:szCs w:val="22"/>
              </w:rPr>
              <w:t>285</w:t>
            </w:r>
            <w:r w:rsidR="00FA2289" w:rsidRPr="00FD58A8">
              <w:rPr>
                <w:sz w:val="22"/>
                <w:szCs w:val="22"/>
              </w:rPr>
              <w:t>,</w:t>
            </w:r>
            <w:r w:rsidR="00245042">
              <w:rPr>
                <w:sz w:val="22"/>
                <w:szCs w:val="22"/>
              </w:rPr>
              <w:t>67</w:t>
            </w:r>
            <w:r w:rsidR="00FA2289" w:rsidRPr="00FD58A8">
              <w:rPr>
                <w:sz w:val="22"/>
                <w:szCs w:val="22"/>
              </w:rPr>
              <w:t xml:space="preserve"> (</w:t>
            </w:r>
            <w:r>
              <w:rPr>
                <w:sz w:val="22"/>
                <w:szCs w:val="22"/>
              </w:rPr>
              <w:t xml:space="preserve">Пять миллионов </w:t>
            </w:r>
            <w:r w:rsidR="00245042">
              <w:rPr>
                <w:sz w:val="22"/>
                <w:szCs w:val="22"/>
              </w:rPr>
              <w:t>шесть</w:t>
            </w:r>
            <w:r w:rsidR="0033551C">
              <w:rPr>
                <w:sz w:val="22"/>
                <w:szCs w:val="22"/>
              </w:rPr>
              <w:t xml:space="preserve">сот </w:t>
            </w:r>
            <w:r w:rsidR="00245042">
              <w:rPr>
                <w:sz w:val="22"/>
                <w:szCs w:val="22"/>
              </w:rPr>
              <w:t xml:space="preserve">восемьдесят три </w:t>
            </w:r>
            <w:r w:rsidR="0033551C">
              <w:rPr>
                <w:sz w:val="22"/>
                <w:szCs w:val="22"/>
              </w:rPr>
              <w:t>тысяч</w:t>
            </w:r>
            <w:r w:rsidR="00245042">
              <w:rPr>
                <w:sz w:val="22"/>
                <w:szCs w:val="22"/>
              </w:rPr>
              <w:t>и двести восемьдесят пять</w:t>
            </w:r>
            <w:r w:rsidR="00FA2289" w:rsidRPr="00FD58A8">
              <w:rPr>
                <w:sz w:val="22"/>
                <w:szCs w:val="22"/>
              </w:rPr>
              <w:t>) рубл</w:t>
            </w:r>
            <w:r w:rsidR="00B115F6">
              <w:rPr>
                <w:sz w:val="22"/>
                <w:szCs w:val="22"/>
              </w:rPr>
              <w:t>ей</w:t>
            </w:r>
            <w:r w:rsidR="00FA2289" w:rsidRPr="00FD58A8">
              <w:rPr>
                <w:sz w:val="22"/>
                <w:szCs w:val="22"/>
              </w:rPr>
              <w:t xml:space="preserve"> </w:t>
            </w:r>
            <w:r w:rsidR="00245042">
              <w:rPr>
                <w:sz w:val="22"/>
                <w:szCs w:val="22"/>
              </w:rPr>
              <w:t>67</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2ABC9492"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701716">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4DA5FE7C"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701716">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3F439304" w:rsidR="00FA2289" w:rsidRDefault="00E97683" w:rsidP="00FA2289">
            <w:pPr>
              <w:rPr>
                <w:sz w:val="22"/>
                <w:szCs w:val="22"/>
              </w:rPr>
            </w:pPr>
            <w:sdt>
              <w:sdtPr>
                <w:rPr>
                  <w:sz w:val="22"/>
                  <w:szCs w:val="22"/>
                </w:rPr>
                <w:id w:val="1168061555"/>
                <w:placeholder>
                  <w:docPart w:val="882ABEE216834FFA84FD7423D1D72524"/>
                </w:placeholder>
                <w:date w:fullDate="2021-11-08T00:00:00Z">
                  <w:dateFormat w:val="«dd» MMMM yyyy 'года'"/>
                  <w:lid w:val="ru-RU"/>
                  <w:storeMappedDataAs w:val="dateTime"/>
                  <w:calendar w:val="gregorian"/>
                </w:date>
              </w:sdtPr>
              <w:sdtContent>
                <w:r w:rsidR="0014631B">
                  <w:rPr>
                    <w:sz w:val="22"/>
                    <w:szCs w:val="22"/>
                  </w:rPr>
                  <w:t>«08» ноября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08EDADBE" w:rsidR="00FA2289" w:rsidRPr="00866A85" w:rsidRDefault="00E97683" w:rsidP="00FA2289">
            <w:pPr>
              <w:rPr>
                <w:sz w:val="22"/>
                <w:szCs w:val="22"/>
              </w:rPr>
            </w:pPr>
            <w:sdt>
              <w:sdtPr>
                <w:rPr>
                  <w:sz w:val="22"/>
                  <w:szCs w:val="22"/>
                </w:rPr>
                <w:id w:val="1703359912"/>
                <w:placeholder>
                  <w:docPart w:val="882ABEE216834FFA84FD7423D1D72524"/>
                </w:placeholder>
                <w:date w:fullDate="2021-11-08T00:00:00Z">
                  <w:dateFormat w:val="«dd» MMMM yyyy 'года'"/>
                  <w:lid w:val="ru-RU"/>
                  <w:storeMappedDataAs w:val="dateTime"/>
                  <w:calendar w:val="gregorian"/>
                </w:date>
              </w:sdtPr>
              <w:sdtContent>
                <w:r w:rsidR="0014631B">
                  <w:rPr>
                    <w:sz w:val="22"/>
                    <w:szCs w:val="22"/>
                  </w:rPr>
                  <w:t>«08» ноября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4CD52818"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12T00:00:00Z">
                  <w:dateFormat w:val="«dd» MMMM yyyy 'года'"/>
                  <w:lid w:val="ru-RU"/>
                  <w:storeMappedDataAs w:val="dateTime"/>
                  <w:calendar w:val="gregorian"/>
                </w:date>
              </w:sdtPr>
              <w:sdtContent>
                <w:r w:rsidR="0014631B">
                  <w:rPr>
                    <w:sz w:val="22"/>
                    <w:szCs w:val="22"/>
                  </w:rPr>
                  <w:t>«12» ноября 2021 года</w:t>
                </w:r>
              </w:sdtContent>
            </w:sdt>
          </w:p>
          <w:p w14:paraId="57A2EFA1" w14:textId="77777777" w:rsidR="00FA2289" w:rsidRPr="00866A85" w:rsidRDefault="00FA2289" w:rsidP="00FA2289">
            <w:pPr>
              <w:jc w:val="both"/>
              <w:rPr>
                <w:sz w:val="22"/>
                <w:szCs w:val="22"/>
              </w:rPr>
            </w:pPr>
          </w:p>
          <w:p w14:paraId="20CFE741" w14:textId="22F624AC"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17T00:00:00Z">
                  <w:dateFormat w:val="«dd» MMMM yyyy 'года'"/>
                  <w:lid w:val="ru-RU"/>
                  <w:storeMappedDataAs w:val="dateTime"/>
                  <w:calendar w:val="gregorian"/>
                </w:date>
              </w:sdtPr>
              <w:sdtContent>
                <w:r w:rsidR="0014631B">
                  <w:rPr>
                    <w:sz w:val="22"/>
                    <w:szCs w:val="22"/>
                  </w:rPr>
                  <w:t>«17» ноября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59EBF4BE"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24T00:00:00Z">
                  <w:dateFormat w:val="«dd» MMMM yyyy 'года'"/>
                  <w:lid w:val="ru-RU"/>
                  <w:storeMappedDataAs w:val="dateTime"/>
                  <w:calendar w:val="gregorian"/>
                </w:date>
              </w:sdtPr>
              <w:sdtContent>
                <w:r w:rsidR="0014631B">
                  <w:rPr>
                    <w:sz w:val="22"/>
                    <w:szCs w:val="22"/>
                  </w:rPr>
                  <w:t>«24» ноября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319CB15A"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14T00:00:00Z">
                  <w:dateFormat w:val="«dd» MMMM yyyy 'года'"/>
                  <w:lid w:val="ru-RU"/>
                  <w:storeMappedDataAs w:val="dateTime"/>
                  <w:calendar w:val="gregorian"/>
                </w:date>
              </w:sdtPr>
              <w:sdtContent>
                <w:r w:rsidR="00B518AE">
                  <w:rPr>
                    <w:b/>
                    <w:sz w:val="22"/>
                    <w:szCs w:val="22"/>
                  </w:rPr>
                  <w:t>«14» октября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06125BFC" w:rsidR="00FA2289" w:rsidRPr="00866A85" w:rsidRDefault="00E97683" w:rsidP="00FA2289">
            <w:pPr>
              <w:suppressAutoHyphens/>
              <w:jc w:val="both"/>
              <w:rPr>
                <w:i/>
                <w:color w:val="FF0000"/>
                <w:sz w:val="22"/>
                <w:szCs w:val="22"/>
              </w:rPr>
            </w:pPr>
            <w:sdt>
              <w:sdtPr>
                <w:rPr>
                  <w:b/>
                  <w:sz w:val="22"/>
                  <w:szCs w:val="22"/>
                </w:rPr>
                <w:id w:val="436331971"/>
                <w:placeholder>
                  <w:docPart w:val="882ABEE216834FFA84FD7423D1D72524"/>
                </w:placeholder>
                <w:date w:fullDate="2021-11-01T00:00:00Z">
                  <w:dateFormat w:val="«dd» MMMM yyyy 'года'"/>
                  <w:lid w:val="ru-RU"/>
                  <w:storeMappedDataAs w:val="dateTime"/>
                  <w:calendar w:val="gregorian"/>
                </w:date>
              </w:sdtPr>
              <w:sdtContent>
                <w:r w:rsidR="0014631B">
                  <w:rPr>
                    <w:b/>
                    <w:sz w:val="22"/>
                    <w:szCs w:val="22"/>
                  </w:rPr>
                  <w:t>«01»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3999B84D"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1FA92539"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701716">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B63F40E" w14:textId="5506741B" w:rsidR="00245042" w:rsidRPr="00866A85" w:rsidRDefault="00245042" w:rsidP="00245042">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701716">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07CA6B24"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701716">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360B6596" w:rsidR="009624B1" w:rsidRPr="00733E33" w:rsidRDefault="009624B1" w:rsidP="009624B1">
      <w:r w:rsidRPr="00733E33">
        <w:t xml:space="preserve">«___» __________ 20___ </w:t>
      </w:r>
      <w:r w:rsidR="00245042" w:rsidRPr="00733E33">
        <w:t>года №</w:t>
      </w:r>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4473B3C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01716">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20484370"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01716">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521B679A"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15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843"/>
        <w:gridCol w:w="1842"/>
        <w:gridCol w:w="1701"/>
        <w:gridCol w:w="2835"/>
        <w:gridCol w:w="709"/>
        <w:gridCol w:w="1701"/>
        <w:gridCol w:w="1417"/>
        <w:gridCol w:w="1417"/>
      </w:tblGrid>
      <w:tr w:rsidR="007C64FE" w:rsidRPr="002760F4" w14:paraId="4C4BE812" w14:textId="77777777" w:rsidTr="007C64FE">
        <w:trPr>
          <w:trHeight w:val="984"/>
        </w:trPr>
        <w:tc>
          <w:tcPr>
            <w:tcW w:w="1980" w:type="dxa"/>
            <w:shd w:val="clear" w:color="auto" w:fill="auto"/>
          </w:tcPr>
          <w:p w14:paraId="4DFDA070" w14:textId="74322213" w:rsidR="007C64FE" w:rsidRPr="002760F4" w:rsidRDefault="007C64FE" w:rsidP="00B518AE">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r w:rsidRPr="00E032C9">
              <w:rPr>
                <w:b/>
                <w:color w:val="000000"/>
                <w:sz w:val="20"/>
                <w:szCs w:val="20"/>
              </w:rPr>
              <w:t>Заказчика</w:t>
            </w:r>
          </w:p>
        </w:tc>
        <w:tc>
          <w:tcPr>
            <w:tcW w:w="1843" w:type="dxa"/>
          </w:tcPr>
          <w:p w14:paraId="1600CF44" w14:textId="59EBCD1B" w:rsidR="007C64FE" w:rsidRPr="002760F4" w:rsidRDefault="007C64FE" w:rsidP="00B518AE">
            <w:pPr>
              <w:jc w:val="center"/>
              <w:rPr>
                <w:b/>
                <w:color w:val="000000"/>
                <w:sz w:val="20"/>
                <w:szCs w:val="20"/>
              </w:rPr>
            </w:pPr>
            <w:r w:rsidRPr="002760F4">
              <w:rPr>
                <w:b/>
                <w:color w:val="000000"/>
                <w:sz w:val="20"/>
                <w:szCs w:val="20"/>
              </w:rPr>
              <w:t xml:space="preserve">НМЦ единицы товара, работы, услуги, </w:t>
            </w:r>
            <w:r w:rsidRPr="00E032C9">
              <w:rPr>
                <w:b/>
                <w:color w:val="000000"/>
                <w:sz w:val="20"/>
                <w:szCs w:val="20"/>
              </w:rPr>
              <w:t>доллары СШ</w:t>
            </w:r>
            <w:r>
              <w:rPr>
                <w:b/>
                <w:color w:val="000000"/>
                <w:sz w:val="20"/>
                <w:szCs w:val="20"/>
              </w:rPr>
              <w:t>, б</w:t>
            </w:r>
            <w:r w:rsidRPr="002760F4">
              <w:rPr>
                <w:b/>
                <w:color w:val="000000"/>
                <w:sz w:val="20"/>
                <w:szCs w:val="20"/>
              </w:rPr>
              <w:t>ез учета НДС</w:t>
            </w:r>
          </w:p>
        </w:tc>
        <w:tc>
          <w:tcPr>
            <w:tcW w:w="1842" w:type="dxa"/>
            <w:shd w:val="clear" w:color="auto" w:fill="auto"/>
          </w:tcPr>
          <w:p w14:paraId="7F8C3284" w14:textId="17BA8459" w:rsidR="007C64FE" w:rsidRPr="002760F4" w:rsidRDefault="007C64FE" w:rsidP="00B518AE">
            <w:pPr>
              <w:jc w:val="center"/>
              <w:rPr>
                <w:b/>
                <w:i/>
                <w:color w:val="FF0000"/>
                <w:sz w:val="20"/>
                <w:szCs w:val="20"/>
              </w:rPr>
            </w:pPr>
            <w:r w:rsidRPr="002760F4">
              <w:rPr>
                <w:b/>
                <w:color w:val="000000"/>
                <w:sz w:val="20"/>
                <w:szCs w:val="20"/>
              </w:rPr>
              <w:t>Наименование товара/ работы/ услуги</w:t>
            </w:r>
            <w:r>
              <w:rPr>
                <w:b/>
                <w:color w:val="000000"/>
                <w:sz w:val="20"/>
                <w:szCs w:val="20"/>
              </w:rPr>
              <w:t xml:space="preserve"> Участника</w:t>
            </w:r>
            <w:r w:rsidRPr="002760F4">
              <w:rPr>
                <w:b/>
                <w:i/>
                <w:color w:val="FF0000"/>
                <w:sz w:val="20"/>
                <w:szCs w:val="20"/>
              </w:rPr>
              <w:t xml:space="preserve"> </w:t>
            </w:r>
          </w:p>
        </w:tc>
        <w:tc>
          <w:tcPr>
            <w:tcW w:w="1701" w:type="dxa"/>
            <w:shd w:val="clear" w:color="auto" w:fill="auto"/>
          </w:tcPr>
          <w:p w14:paraId="5D959E14" w14:textId="04BF79B1" w:rsidR="007C64FE" w:rsidRPr="007F71B1" w:rsidRDefault="007C64FE" w:rsidP="00E032C9">
            <w:pPr>
              <w:jc w:val="center"/>
              <w:rPr>
                <w:b/>
                <w:color w:val="FF0000"/>
                <w:sz w:val="20"/>
                <w:szCs w:val="20"/>
              </w:rPr>
            </w:pPr>
            <w:r w:rsidRPr="007F71B1">
              <w:rPr>
                <w:b/>
                <w:color w:val="000000"/>
                <w:sz w:val="20"/>
                <w:szCs w:val="20"/>
              </w:rPr>
              <w:t>Предложение о коэффициенте снижения</w:t>
            </w:r>
          </w:p>
        </w:tc>
        <w:tc>
          <w:tcPr>
            <w:tcW w:w="2835" w:type="dxa"/>
          </w:tcPr>
          <w:p w14:paraId="4FDE51B0" w14:textId="77777777" w:rsidR="007C64FE" w:rsidRPr="002760F4" w:rsidRDefault="007C64FE" w:rsidP="00B518AE">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0000416B" w14:textId="77777777" w:rsidR="007C64FE" w:rsidRPr="002760F4" w:rsidRDefault="007C64FE" w:rsidP="00B518AE">
            <w:pPr>
              <w:jc w:val="center"/>
              <w:rPr>
                <w:b/>
                <w:color w:val="000000"/>
                <w:sz w:val="20"/>
                <w:szCs w:val="20"/>
              </w:rPr>
            </w:pPr>
            <w:r w:rsidRPr="002760F4">
              <w:rPr>
                <w:b/>
                <w:color w:val="000000"/>
                <w:sz w:val="20"/>
                <w:szCs w:val="20"/>
              </w:rPr>
              <w:t>Ед. изм.</w:t>
            </w:r>
          </w:p>
          <w:p w14:paraId="24DA5441" w14:textId="77777777" w:rsidR="007C64FE" w:rsidRPr="002760F4" w:rsidRDefault="007C64FE" w:rsidP="00B518AE">
            <w:pPr>
              <w:jc w:val="center"/>
              <w:rPr>
                <w:b/>
                <w:color w:val="000000"/>
                <w:sz w:val="20"/>
                <w:szCs w:val="20"/>
              </w:rPr>
            </w:pPr>
          </w:p>
        </w:tc>
        <w:tc>
          <w:tcPr>
            <w:tcW w:w="1701" w:type="dxa"/>
          </w:tcPr>
          <w:p w14:paraId="66DF05CC" w14:textId="77777777" w:rsidR="007C64FE" w:rsidRPr="002760F4" w:rsidRDefault="007C64FE" w:rsidP="00B518AE">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14EE55FA" w14:textId="77777777" w:rsidR="007C64FE" w:rsidRPr="002760F4" w:rsidRDefault="007C64FE" w:rsidP="00B518AE">
            <w:pPr>
              <w:jc w:val="center"/>
              <w:rPr>
                <w:b/>
                <w:color w:val="000000"/>
                <w:sz w:val="20"/>
                <w:szCs w:val="20"/>
              </w:rPr>
            </w:pPr>
          </w:p>
        </w:tc>
        <w:tc>
          <w:tcPr>
            <w:tcW w:w="1417" w:type="dxa"/>
          </w:tcPr>
          <w:p w14:paraId="2544CCB4" w14:textId="17FAAB8B" w:rsidR="007C64FE" w:rsidRDefault="007C64FE" w:rsidP="007F71B1">
            <w:pPr>
              <w:jc w:val="center"/>
              <w:rPr>
                <w:rFonts w:cs="Arial"/>
                <w:b/>
                <w:color w:val="000000"/>
                <w:sz w:val="20"/>
                <w:szCs w:val="22"/>
              </w:rPr>
            </w:pPr>
            <w:r>
              <w:rPr>
                <w:rFonts w:cs="Arial"/>
                <w:b/>
                <w:color w:val="000000"/>
                <w:sz w:val="20"/>
                <w:szCs w:val="22"/>
              </w:rPr>
              <w:t>Производи -тель</w:t>
            </w:r>
          </w:p>
        </w:tc>
        <w:tc>
          <w:tcPr>
            <w:tcW w:w="1417" w:type="dxa"/>
          </w:tcPr>
          <w:p w14:paraId="400CF626" w14:textId="74B029E9" w:rsidR="007C64FE" w:rsidRPr="00C82257" w:rsidRDefault="007C64FE" w:rsidP="007F71B1">
            <w:pPr>
              <w:jc w:val="center"/>
              <w:rPr>
                <w:b/>
                <w:color w:val="000000"/>
                <w:sz w:val="20"/>
                <w:szCs w:val="20"/>
              </w:rPr>
            </w:pPr>
            <w:r>
              <w:rPr>
                <w:rFonts w:cs="Arial"/>
                <w:b/>
                <w:color w:val="000000"/>
                <w:sz w:val="20"/>
                <w:szCs w:val="22"/>
              </w:rPr>
              <w:t>Номер реестровой записи поставляемого товара</w:t>
            </w:r>
            <w:r>
              <w:rPr>
                <w:rStyle w:val="afa"/>
                <w:b/>
                <w:color w:val="000000"/>
                <w:sz w:val="20"/>
                <w:szCs w:val="22"/>
              </w:rPr>
              <w:footnoteReference w:id="2"/>
            </w:r>
          </w:p>
        </w:tc>
      </w:tr>
      <w:tr w:rsidR="007C64FE" w:rsidRPr="002760F4" w14:paraId="5B11F927" w14:textId="77777777" w:rsidTr="007C64FE">
        <w:tc>
          <w:tcPr>
            <w:tcW w:w="1980" w:type="dxa"/>
            <w:shd w:val="clear" w:color="auto" w:fill="auto"/>
          </w:tcPr>
          <w:p w14:paraId="7341C9C8" w14:textId="77777777" w:rsidR="007C64FE" w:rsidRPr="002760F4" w:rsidRDefault="007C64FE" w:rsidP="00B518AE">
            <w:pPr>
              <w:jc w:val="center"/>
              <w:rPr>
                <w:color w:val="000000"/>
                <w:sz w:val="20"/>
                <w:szCs w:val="20"/>
              </w:rPr>
            </w:pPr>
            <w:r w:rsidRPr="002760F4">
              <w:rPr>
                <w:color w:val="000000"/>
                <w:sz w:val="20"/>
                <w:szCs w:val="20"/>
              </w:rPr>
              <w:t>1</w:t>
            </w:r>
          </w:p>
        </w:tc>
        <w:tc>
          <w:tcPr>
            <w:tcW w:w="1843" w:type="dxa"/>
          </w:tcPr>
          <w:p w14:paraId="3DE6FC36" w14:textId="77777777" w:rsidR="007C64FE" w:rsidRPr="002760F4" w:rsidRDefault="007C64FE" w:rsidP="00B518AE">
            <w:pPr>
              <w:jc w:val="center"/>
              <w:rPr>
                <w:color w:val="000000"/>
                <w:sz w:val="20"/>
                <w:szCs w:val="20"/>
              </w:rPr>
            </w:pPr>
            <w:r w:rsidRPr="002760F4">
              <w:rPr>
                <w:color w:val="000000"/>
                <w:sz w:val="20"/>
                <w:szCs w:val="20"/>
              </w:rPr>
              <w:t>2</w:t>
            </w:r>
          </w:p>
        </w:tc>
        <w:tc>
          <w:tcPr>
            <w:tcW w:w="1842" w:type="dxa"/>
            <w:shd w:val="clear" w:color="auto" w:fill="auto"/>
          </w:tcPr>
          <w:p w14:paraId="61667583" w14:textId="77777777" w:rsidR="007C64FE" w:rsidRPr="002760F4" w:rsidRDefault="007C64FE" w:rsidP="00B518AE">
            <w:pPr>
              <w:jc w:val="center"/>
              <w:rPr>
                <w:color w:val="000000"/>
                <w:sz w:val="20"/>
                <w:szCs w:val="20"/>
              </w:rPr>
            </w:pPr>
            <w:r w:rsidRPr="002760F4">
              <w:rPr>
                <w:color w:val="000000"/>
                <w:sz w:val="20"/>
                <w:szCs w:val="20"/>
              </w:rPr>
              <w:t>3</w:t>
            </w:r>
          </w:p>
        </w:tc>
        <w:tc>
          <w:tcPr>
            <w:tcW w:w="1701" w:type="dxa"/>
          </w:tcPr>
          <w:p w14:paraId="32B710E3" w14:textId="77777777" w:rsidR="007C64FE" w:rsidRPr="002760F4" w:rsidRDefault="007C64FE" w:rsidP="00B518AE">
            <w:pPr>
              <w:jc w:val="center"/>
              <w:rPr>
                <w:color w:val="000000"/>
                <w:sz w:val="20"/>
                <w:szCs w:val="20"/>
              </w:rPr>
            </w:pPr>
            <w:r w:rsidRPr="002760F4">
              <w:rPr>
                <w:color w:val="000000"/>
                <w:sz w:val="20"/>
                <w:szCs w:val="20"/>
              </w:rPr>
              <w:t>4</w:t>
            </w:r>
          </w:p>
        </w:tc>
        <w:tc>
          <w:tcPr>
            <w:tcW w:w="2835" w:type="dxa"/>
          </w:tcPr>
          <w:p w14:paraId="340F9654" w14:textId="77777777" w:rsidR="007C64FE" w:rsidRPr="002760F4" w:rsidRDefault="007C64FE" w:rsidP="00B518AE">
            <w:pPr>
              <w:jc w:val="center"/>
              <w:rPr>
                <w:color w:val="000000"/>
                <w:sz w:val="20"/>
                <w:szCs w:val="20"/>
              </w:rPr>
            </w:pPr>
            <w:r w:rsidRPr="002760F4">
              <w:rPr>
                <w:color w:val="000000"/>
                <w:sz w:val="20"/>
                <w:szCs w:val="20"/>
              </w:rPr>
              <w:t>5</w:t>
            </w:r>
          </w:p>
        </w:tc>
        <w:tc>
          <w:tcPr>
            <w:tcW w:w="709" w:type="dxa"/>
          </w:tcPr>
          <w:p w14:paraId="0401A11C" w14:textId="6E19991D" w:rsidR="007C64FE" w:rsidRPr="002760F4" w:rsidRDefault="007C64FE" w:rsidP="00B518AE">
            <w:pPr>
              <w:jc w:val="center"/>
              <w:rPr>
                <w:color w:val="000000"/>
                <w:sz w:val="20"/>
                <w:szCs w:val="20"/>
              </w:rPr>
            </w:pPr>
            <w:r>
              <w:rPr>
                <w:color w:val="000000"/>
                <w:sz w:val="20"/>
                <w:szCs w:val="20"/>
              </w:rPr>
              <w:t>6</w:t>
            </w:r>
          </w:p>
        </w:tc>
        <w:tc>
          <w:tcPr>
            <w:tcW w:w="1701" w:type="dxa"/>
          </w:tcPr>
          <w:p w14:paraId="4D8E523D" w14:textId="015AEB95" w:rsidR="007C64FE" w:rsidRPr="002760F4" w:rsidRDefault="007C64FE" w:rsidP="00B518AE">
            <w:pPr>
              <w:jc w:val="center"/>
              <w:rPr>
                <w:color w:val="000000"/>
                <w:sz w:val="20"/>
                <w:szCs w:val="20"/>
              </w:rPr>
            </w:pPr>
            <w:r>
              <w:rPr>
                <w:color w:val="000000"/>
                <w:sz w:val="20"/>
                <w:szCs w:val="20"/>
              </w:rPr>
              <w:t>7</w:t>
            </w:r>
          </w:p>
        </w:tc>
        <w:tc>
          <w:tcPr>
            <w:tcW w:w="1417" w:type="dxa"/>
          </w:tcPr>
          <w:p w14:paraId="221B0C25" w14:textId="2F2235F9" w:rsidR="007C64FE" w:rsidRDefault="007C64FE" w:rsidP="00B518AE">
            <w:pPr>
              <w:jc w:val="center"/>
              <w:rPr>
                <w:color w:val="000000"/>
                <w:sz w:val="20"/>
                <w:szCs w:val="20"/>
              </w:rPr>
            </w:pPr>
            <w:r>
              <w:rPr>
                <w:color w:val="000000"/>
                <w:sz w:val="20"/>
                <w:szCs w:val="20"/>
              </w:rPr>
              <w:t>8</w:t>
            </w:r>
          </w:p>
        </w:tc>
        <w:tc>
          <w:tcPr>
            <w:tcW w:w="1417" w:type="dxa"/>
          </w:tcPr>
          <w:p w14:paraId="67F5C84C" w14:textId="4E7D69AF" w:rsidR="007C64FE" w:rsidRPr="002760F4" w:rsidRDefault="007C64FE" w:rsidP="00B518AE">
            <w:pPr>
              <w:jc w:val="center"/>
              <w:rPr>
                <w:color w:val="000000"/>
                <w:sz w:val="20"/>
                <w:szCs w:val="20"/>
              </w:rPr>
            </w:pPr>
            <w:r>
              <w:rPr>
                <w:color w:val="000000"/>
                <w:sz w:val="20"/>
                <w:szCs w:val="20"/>
              </w:rPr>
              <w:t>9</w:t>
            </w:r>
          </w:p>
        </w:tc>
      </w:tr>
      <w:tr w:rsidR="007C64FE" w:rsidRPr="002760F4" w14:paraId="7B9B866E" w14:textId="77777777" w:rsidTr="007C64FE">
        <w:tc>
          <w:tcPr>
            <w:tcW w:w="1980" w:type="dxa"/>
            <w:shd w:val="clear" w:color="auto" w:fill="auto"/>
          </w:tcPr>
          <w:p w14:paraId="5B903C6F" w14:textId="4B42E8BA" w:rsidR="007C64FE" w:rsidRPr="002760F4" w:rsidRDefault="007C64FE" w:rsidP="007F71B1">
            <w:pPr>
              <w:rPr>
                <w:color w:val="000000"/>
                <w:sz w:val="20"/>
                <w:szCs w:val="20"/>
              </w:rPr>
            </w:pPr>
            <w:r w:rsidRPr="00E032C9">
              <w:rPr>
                <w:color w:val="000000"/>
                <w:sz w:val="20"/>
                <w:szCs w:val="20"/>
              </w:rPr>
              <w:t>SIP-телефон, 1 аккаунт</w:t>
            </w:r>
          </w:p>
        </w:tc>
        <w:tc>
          <w:tcPr>
            <w:tcW w:w="1843" w:type="dxa"/>
          </w:tcPr>
          <w:p w14:paraId="476B6469" w14:textId="2E20EAC0" w:rsidR="007C64FE" w:rsidRPr="002760F4" w:rsidRDefault="007C64FE" w:rsidP="007F71B1">
            <w:pPr>
              <w:jc w:val="center"/>
              <w:rPr>
                <w:color w:val="000000"/>
                <w:sz w:val="20"/>
                <w:szCs w:val="20"/>
              </w:rPr>
            </w:pPr>
            <w:r w:rsidRPr="00E032C9">
              <w:rPr>
                <w:color w:val="000000"/>
                <w:sz w:val="20"/>
                <w:szCs w:val="20"/>
              </w:rPr>
              <w:t>32,3</w:t>
            </w:r>
            <w:r>
              <w:rPr>
                <w:color w:val="000000"/>
                <w:sz w:val="20"/>
                <w:szCs w:val="20"/>
              </w:rPr>
              <w:t>2</w:t>
            </w:r>
          </w:p>
        </w:tc>
        <w:tc>
          <w:tcPr>
            <w:tcW w:w="1842" w:type="dxa"/>
            <w:shd w:val="clear" w:color="auto" w:fill="auto"/>
          </w:tcPr>
          <w:p w14:paraId="7DF7F42C" w14:textId="77777777" w:rsidR="007C64FE" w:rsidRPr="002760F4" w:rsidRDefault="007C64FE" w:rsidP="00B518AE">
            <w:pPr>
              <w:rPr>
                <w:color w:val="000000"/>
                <w:sz w:val="20"/>
                <w:szCs w:val="20"/>
              </w:rPr>
            </w:pPr>
          </w:p>
        </w:tc>
        <w:tc>
          <w:tcPr>
            <w:tcW w:w="1701" w:type="dxa"/>
            <w:vMerge w:val="restart"/>
          </w:tcPr>
          <w:p w14:paraId="2C5F28A2" w14:textId="77777777" w:rsidR="007C64FE" w:rsidRPr="002760F4" w:rsidRDefault="007C64FE" w:rsidP="00B518AE">
            <w:pPr>
              <w:rPr>
                <w:color w:val="000000"/>
                <w:sz w:val="20"/>
                <w:szCs w:val="20"/>
              </w:rPr>
            </w:pPr>
          </w:p>
        </w:tc>
        <w:tc>
          <w:tcPr>
            <w:tcW w:w="2835" w:type="dxa"/>
          </w:tcPr>
          <w:p w14:paraId="59A69103" w14:textId="77777777" w:rsidR="007C64FE" w:rsidRPr="002760F4" w:rsidRDefault="007C64FE" w:rsidP="00B518AE">
            <w:pPr>
              <w:rPr>
                <w:color w:val="000000"/>
                <w:sz w:val="20"/>
                <w:szCs w:val="20"/>
              </w:rPr>
            </w:pPr>
          </w:p>
        </w:tc>
        <w:tc>
          <w:tcPr>
            <w:tcW w:w="709" w:type="dxa"/>
          </w:tcPr>
          <w:p w14:paraId="765DF765" w14:textId="77777777" w:rsidR="007C64FE" w:rsidRPr="002760F4" w:rsidRDefault="007C64FE" w:rsidP="00B518AE">
            <w:pPr>
              <w:rPr>
                <w:color w:val="000000"/>
                <w:sz w:val="20"/>
                <w:szCs w:val="20"/>
              </w:rPr>
            </w:pPr>
          </w:p>
        </w:tc>
        <w:tc>
          <w:tcPr>
            <w:tcW w:w="1701" w:type="dxa"/>
          </w:tcPr>
          <w:p w14:paraId="0DE8CEFD" w14:textId="77777777" w:rsidR="007C64FE" w:rsidRPr="002760F4" w:rsidRDefault="007C64FE" w:rsidP="00B518AE">
            <w:pPr>
              <w:rPr>
                <w:color w:val="000000"/>
                <w:sz w:val="20"/>
                <w:szCs w:val="20"/>
              </w:rPr>
            </w:pPr>
          </w:p>
        </w:tc>
        <w:tc>
          <w:tcPr>
            <w:tcW w:w="1417" w:type="dxa"/>
          </w:tcPr>
          <w:p w14:paraId="5AE3269C" w14:textId="77777777" w:rsidR="007C64FE" w:rsidRPr="002760F4" w:rsidRDefault="007C64FE" w:rsidP="00B518AE">
            <w:pPr>
              <w:rPr>
                <w:color w:val="000000"/>
                <w:sz w:val="20"/>
                <w:szCs w:val="20"/>
              </w:rPr>
            </w:pPr>
          </w:p>
        </w:tc>
        <w:tc>
          <w:tcPr>
            <w:tcW w:w="1417" w:type="dxa"/>
          </w:tcPr>
          <w:p w14:paraId="3759659A" w14:textId="02ADA6C3" w:rsidR="007C64FE" w:rsidRPr="002760F4" w:rsidRDefault="007C64FE" w:rsidP="00B518AE">
            <w:pPr>
              <w:rPr>
                <w:color w:val="000000"/>
                <w:sz w:val="20"/>
                <w:szCs w:val="20"/>
              </w:rPr>
            </w:pPr>
          </w:p>
        </w:tc>
      </w:tr>
      <w:tr w:rsidR="007C64FE" w:rsidRPr="002760F4" w14:paraId="5A1B5FFC" w14:textId="77777777" w:rsidTr="007C64FE">
        <w:tc>
          <w:tcPr>
            <w:tcW w:w="1980" w:type="dxa"/>
            <w:shd w:val="clear" w:color="auto" w:fill="auto"/>
          </w:tcPr>
          <w:p w14:paraId="188120BA" w14:textId="0D89CE69" w:rsidR="007C64FE" w:rsidRPr="002760F4" w:rsidRDefault="007C64FE" w:rsidP="00E032C9">
            <w:pPr>
              <w:rPr>
                <w:color w:val="000000"/>
                <w:sz w:val="20"/>
                <w:szCs w:val="20"/>
              </w:rPr>
            </w:pPr>
            <w:r w:rsidRPr="00E032C9">
              <w:rPr>
                <w:color w:val="000000"/>
                <w:sz w:val="20"/>
                <w:szCs w:val="20"/>
              </w:rPr>
              <w:t>SIP-телефон,  видеотерминал, android, WiFi, Bluetooth, HDMI, с камерой</w:t>
            </w:r>
          </w:p>
        </w:tc>
        <w:tc>
          <w:tcPr>
            <w:tcW w:w="1843" w:type="dxa"/>
          </w:tcPr>
          <w:p w14:paraId="2CD12F4D" w14:textId="044D7929" w:rsidR="007C64FE" w:rsidRPr="002760F4" w:rsidRDefault="007C64FE" w:rsidP="007F71B1">
            <w:pPr>
              <w:jc w:val="center"/>
              <w:rPr>
                <w:color w:val="000000"/>
                <w:sz w:val="20"/>
                <w:szCs w:val="20"/>
              </w:rPr>
            </w:pPr>
            <w:r w:rsidRPr="00E032C9">
              <w:rPr>
                <w:color w:val="000000"/>
                <w:sz w:val="20"/>
                <w:szCs w:val="20"/>
              </w:rPr>
              <w:t>515,6</w:t>
            </w:r>
            <w:r>
              <w:rPr>
                <w:color w:val="000000"/>
                <w:sz w:val="20"/>
                <w:szCs w:val="20"/>
              </w:rPr>
              <w:t>3</w:t>
            </w:r>
          </w:p>
        </w:tc>
        <w:tc>
          <w:tcPr>
            <w:tcW w:w="1842" w:type="dxa"/>
            <w:shd w:val="clear" w:color="auto" w:fill="auto"/>
          </w:tcPr>
          <w:p w14:paraId="70106B7F" w14:textId="77777777" w:rsidR="007C64FE" w:rsidRPr="002760F4" w:rsidRDefault="007C64FE" w:rsidP="00B518AE">
            <w:pPr>
              <w:rPr>
                <w:color w:val="000000"/>
                <w:sz w:val="20"/>
                <w:szCs w:val="20"/>
              </w:rPr>
            </w:pPr>
          </w:p>
        </w:tc>
        <w:tc>
          <w:tcPr>
            <w:tcW w:w="1701" w:type="dxa"/>
            <w:vMerge/>
          </w:tcPr>
          <w:p w14:paraId="40F8CEC3" w14:textId="77777777" w:rsidR="007C64FE" w:rsidRPr="002760F4" w:rsidRDefault="007C64FE" w:rsidP="00B518AE">
            <w:pPr>
              <w:rPr>
                <w:color w:val="000000"/>
                <w:sz w:val="20"/>
                <w:szCs w:val="20"/>
              </w:rPr>
            </w:pPr>
          </w:p>
        </w:tc>
        <w:tc>
          <w:tcPr>
            <w:tcW w:w="2835" w:type="dxa"/>
          </w:tcPr>
          <w:p w14:paraId="2420F0C6" w14:textId="77777777" w:rsidR="007C64FE" w:rsidRPr="002760F4" w:rsidRDefault="007C64FE" w:rsidP="00B518AE">
            <w:pPr>
              <w:rPr>
                <w:color w:val="000000"/>
                <w:sz w:val="20"/>
                <w:szCs w:val="20"/>
              </w:rPr>
            </w:pPr>
          </w:p>
        </w:tc>
        <w:tc>
          <w:tcPr>
            <w:tcW w:w="709" w:type="dxa"/>
          </w:tcPr>
          <w:p w14:paraId="04FA5FB0" w14:textId="77777777" w:rsidR="007C64FE" w:rsidRPr="002760F4" w:rsidRDefault="007C64FE" w:rsidP="00B518AE">
            <w:pPr>
              <w:rPr>
                <w:color w:val="000000"/>
                <w:sz w:val="20"/>
                <w:szCs w:val="20"/>
              </w:rPr>
            </w:pPr>
          </w:p>
        </w:tc>
        <w:tc>
          <w:tcPr>
            <w:tcW w:w="1701" w:type="dxa"/>
          </w:tcPr>
          <w:p w14:paraId="14358CE6" w14:textId="77777777" w:rsidR="007C64FE" w:rsidRPr="002760F4" w:rsidRDefault="007C64FE" w:rsidP="00B518AE">
            <w:pPr>
              <w:rPr>
                <w:color w:val="000000"/>
                <w:sz w:val="20"/>
                <w:szCs w:val="20"/>
              </w:rPr>
            </w:pPr>
          </w:p>
        </w:tc>
        <w:tc>
          <w:tcPr>
            <w:tcW w:w="1417" w:type="dxa"/>
          </w:tcPr>
          <w:p w14:paraId="4163713B" w14:textId="77777777" w:rsidR="007C64FE" w:rsidRPr="002760F4" w:rsidRDefault="007C64FE" w:rsidP="00B518AE">
            <w:pPr>
              <w:rPr>
                <w:color w:val="000000"/>
                <w:sz w:val="20"/>
                <w:szCs w:val="20"/>
              </w:rPr>
            </w:pPr>
          </w:p>
        </w:tc>
        <w:tc>
          <w:tcPr>
            <w:tcW w:w="1417" w:type="dxa"/>
          </w:tcPr>
          <w:p w14:paraId="656B229A" w14:textId="574D091D" w:rsidR="007C64FE" w:rsidRPr="002760F4" w:rsidRDefault="007C64FE" w:rsidP="00B518AE">
            <w:pPr>
              <w:rPr>
                <w:color w:val="000000"/>
                <w:sz w:val="20"/>
                <w:szCs w:val="20"/>
              </w:rPr>
            </w:pPr>
          </w:p>
        </w:tc>
      </w:tr>
      <w:tr w:rsidR="007C64FE" w:rsidRPr="002760F4" w14:paraId="43328C47" w14:textId="77777777" w:rsidTr="007C64FE">
        <w:tc>
          <w:tcPr>
            <w:tcW w:w="1980" w:type="dxa"/>
            <w:shd w:val="clear" w:color="auto" w:fill="auto"/>
          </w:tcPr>
          <w:p w14:paraId="7CCC7936" w14:textId="4780EA2C" w:rsidR="007C64FE" w:rsidRPr="002760F4" w:rsidRDefault="007C64FE" w:rsidP="00E032C9">
            <w:pPr>
              <w:rPr>
                <w:color w:val="000000"/>
                <w:sz w:val="20"/>
                <w:szCs w:val="20"/>
              </w:rPr>
            </w:pPr>
            <w:r w:rsidRPr="00E032C9">
              <w:rPr>
                <w:color w:val="000000"/>
                <w:sz w:val="20"/>
                <w:szCs w:val="20"/>
              </w:rPr>
              <w:t>DECT SIP-трубка</w:t>
            </w:r>
          </w:p>
        </w:tc>
        <w:tc>
          <w:tcPr>
            <w:tcW w:w="1843" w:type="dxa"/>
          </w:tcPr>
          <w:p w14:paraId="4B530540" w14:textId="31B56363" w:rsidR="007C64FE" w:rsidRPr="002760F4" w:rsidRDefault="007C64FE" w:rsidP="007F71B1">
            <w:pPr>
              <w:jc w:val="center"/>
              <w:rPr>
                <w:color w:val="000000"/>
                <w:sz w:val="20"/>
                <w:szCs w:val="20"/>
              </w:rPr>
            </w:pPr>
            <w:r w:rsidRPr="00E032C9">
              <w:rPr>
                <w:color w:val="000000"/>
                <w:sz w:val="20"/>
                <w:szCs w:val="20"/>
              </w:rPr>
              <w:t>53,5</w:t>
            </w:r>
            <w:r>
              <w:rPr>
                <w:color w:val="000000"/>
                <w:sz w:val="20"/>
                <w:szCs w:val="20"/>
              </w:rPr>
              <w:t>7</w:t>
            </w:r>
          </w:p>
        </w:tc>
        <w:tc>
          <w:tcPr>
            <w:tcW w:w="1842" w:type="dxa"/>
            <w:shd w:val="clear" w:color="auto" w:fill="auto"/>
          </w:tcPr>
          <w:p w14:paraId="4AFD532C" w14:textId="77777777" w:rsidR="007C64FE" w:rsidRPr="002760F4" w:rsidRDefault="007C64FE" w:rsidP="00B518AE">
            <w:pPr>
              <w:rPr>
                <w:color w:val="000000"/>
                <w:sz w:val="20"/>
                <w:szCs w:val="20"/>
              </w:rPr>
            </w:pPr>
          </w:p>
        </w:tc>
        <w:tc>
          <w:tcPr>
            <w:tcW w:w="1701" w:type="dxa"/>
            <w:vMerge/>
          </w:tcPr>
          <w:p w14:paraId="736CA08A" w14:textId="77777777" w:rsidR="007C64FE" w:rsidRPr="002760F4" w:rsidRDefault="007C64FE" w:rsidP="00B518AE">
            <w:pPr>
              <w:rPr>
                <w:color w:val="000000"/>
                <w:sz w:val="20"/>
                <w:szCs w:val="20"/>
              </w:rPr>
            </w:pPr>
          </w:p>
        </w:tc>
        <w:tc>
          <w:tcPr>
            <w:tcW w:w="2835" w:type="dxa"/>
          </w:tcPr>
          <w:p w14:paraId="2957BB01" w14:textId="77777777" w:rsidR="007C64FE" w:rsidRPr="002760F4" w:rsidRDefault="007C64FE" w:rsidP="00B518AE">
            <w:pPr>
              <w:rPr>
                <w:color w:val="000000"/>
                <w:sz w:val="20"/>
                <w:szCs w:val="20"/>
              </w:rPr>
            </w:pPr>
          </w:p>
        </w:tc>
        <w:tc>
          <w:tcPr>
            <w:tcW w:w="709" w:type="dxa"/>
          </w:tcPr>
          <w:p w14:paraId="1C51347B" w14:textId="77777777" w:rsidR="007C64FE" w:rsidRPr="002760F4" w:rsidRDefault="007C64FE" w:rsidP="00B518AE">
            <w:pPr>
              <w:rPr>
                <w:color w:val="000000"/>
                <w:sz w:val="20"/>
                <w:szCs w:val="20"/>
              </w:rPr>
            </w:pPr>
          </w:p>
        </w:tc>
        <w:tc>
          <w:tcPr>
            <w:tcW w:w="1701" w:type="dxa"/>
          </w:tcPr>
          <w:p w14:paraId="725708DB" w14:textId="77777777" w:rsidR="007C64FE" w:rsidRPr="002760F4" w:rsidRDefault="007C64FE" w:rsidP="00B518AE">
            <w:pPr>
              <w:rPr>
                <w:color w:val="000000"/>
                <w:sz w:val="20"/>
                <w:szCs w:val="20"/>
              </w:rPr>
            </w:pPr>
          </w:p>
        </w:tc>
        <w:tc>
          <w:tcPr>
            <w:tcW w:w="1417" w:type="dxa"/>
          </w:tcPr>
          <w:p w14:paraId="3A213C37" w14:textId="77777777" w:rsidR="007C64FE" w:rsidRPr="002760F4" w:rsidRDefault="007C64FE" w:rsidP="00B518AE">
            <w:pPr>
              <w:rPr>
                <w:color w:val="000000"/>
                <w:sz w:val="20"/>
                <w:szCs w:val="20"/>
              </w:rPr>
            </w:pPr>
          </w:p>
        </w:tc>
        <w:tc>
          <w:tcPr>
            <w:tcW w:w="1417" w:type="dxa"/>
          </w:tcPr>
          <w:p w14:paraId="0FFB9FEA" w14:textId="1EFBBA27" w:rsidR="007C64FE" w:rsidRPr="002760F4" w:rsidRDefault="007C64FE" w:rsidP="00B518AE">
            <w:pPr>
              <w:rPr>
                <w:color w:val="000000"/>
                <w:sz w:val="20"/>
                <w:szCs w:val="20"/>
              </w:rPr>
            </w:pPr>
          </w:p>
        </w:tc>
      </w:tr>
      <w:tr w:rsidR="007C64FE" w:rsidRPr="002760F4" w14:paraId="4BA58E59" w14:textId="77777777" w:rsidTr="007C64FE">
        <w:tc>
          <w:tcPr>
            <w:tcW w:w="1980" w:type="dxa"/>
            <w:shd w:val="clear" w:color="auto" w:fill="auto"/>
          </w:tcPr>
          <w:p w14:paraId="0DD41400" w14:textId="4D06494C" w:rsidR="007C64FE" w:rsidRPr="002760F4" w:rsidRDefault="007C64FE" w:rsidP="00E032C9">
            <w:pPr>
              <w:rPr>
                <w:color w:val="000000"/>
                <w:sz w:val="20"/>
                <w:szCs w:val="20"/>
              </w:rPr>
            </w:pPr>
            <w:r w:rsidRPr="00E032C9">
              <w:rPr>
                <w:color w:val="000000"/>
                <w:sz w:val="20"/>
                <w:szCs w:val="20"/>
              </w:rPr>
              <w:lastRenderedPageBreak/>
              <w:t>DECT,</w:t>
            </w:r>
            <w:r>
              <w:rPr>
                <w:color w:val="000000"/>
                <w:sz w:val="20"/>
                <w:szCs w:val="20"/>
              </w:rPr>
              <w:t xml:space="preserve"> </w:t>
            </w:r>
            <w:r w:rsidRPr="00E032C9">
              <w:rPr>
                <w:color w:val="000000"/>
                <w:sz w:val="20"/>
                <w:szCs w:val="20"/>
              </w:rPr>
              <w:t>контроллер, микросота DECT, до 60 базовых станций, до 250 устройств, до 250 вызовов, PoE</w:t>
            </w:r>
          </w:p>
        </w:tc>
        <w:tc>
          <w:tcPr>
            <w:tcW w:w="1843" w:type="dxa"/>
          </w:tcPr>
          <w:p w14:paraId="1C0FF0BC" w14:textId="16B2ABE7" w:rsidR="007C64FE" w:rsidRDefault="007C64FE" w:rsidP="007F71B1">
            <w:pPr>
              <w:jc w:val="center"/>
              <w:rPr>
                <w:color w:val="000000"/>
                <w:sz w:val="20"/>
                <w:szCs w:val="20"/>
              </w:rPr>
            </w:pPr>
          </w:p>
          <w:p w14:paraId="5F7975B6" w14:textId="51A5BB2E" w:rsidR="007C64FE" w:rsidRDefault="007C64FE" w:rsidP="007F71B1">
            <w:pPr>
              <w:jc w:val="center"/>
              <w:rPr>
                <w:sz w:val="20"/>
                <w:szCs w:val="20"/>
              </w:rPr>
            </w:pPr>
          </w:p>
          <w:p w14:paraId="5E0ABB69" w14:textId="1FF8CA38" w:rsidR="007C64FE" w:rsidRPr="00E032C9" w:rsidRDefault="007C64FE" w:rsidP="007F71B1">
            <w:pPr>
              <w:jc w:val="center"/>
              <w:rPr>
                <w:sz w:val="20"/>
                <w:szCs w:val="20"/>
              </w:rPr>
            </w:pPr>
            <w:r w:rsidRPr="00E032C9">
              <w:rPr>
                <w:sz w:val="20"/>
                <w:szCs w:val="20"/>
              </w:rPr>
              <w:t>278,35</w:t>
            </w:r>
          </w:p>
        </w:tc>
        <w:tc>
          <w:tcPr>
            <w:tcW w:w="1842" w:type="dxa"/>
            <w:shd w:val="clear" w:color="auto" w:fill="auto"/>
          </w:tcPr>
          <w:p w14:paraId="2A9320A2" w14:textId="77777777" w:rsidR="007C64FE" w:rsidRPr="002760F4" w:rsidRDefault="007C64FE" w:rsidP="00B518AE">
            <w:pPr>
              <w:rPr>
                <w:color w:val="000000"/>
                <w:sz w:val="20"/>
                <w:szCs w:val="20"/>
              </w:rPr>
            </w:pPr>
          </w:p>
        </w:tc>
        <w:tc>
          <w:tcPr>
            <w:tcW w:w="1701" w:type="dxa"/>
            <w:vMerge/>
          </w:tcPr>
          <w:p w14:paraId="6957B380" w14:textId="77777777" w:rsidR="007C64FE" w:rsidRPr="002760F4" w:rsidRDefault="007C64FE" w:rsidP="00B518AE">
            <w:pPr>
              <w:rPr>
                <w:color w:val="000000"/>
                <w:sz w:val="20"/>
                <w:szCs w:val="20"/>
              </w:rPr>
            </w:pPr>
          </w:p>
        </w:tc>
        <w:tc>
          <w:tcPr>
            <w:tcW w:w="2835" w:type="dxa"/>
          </w:tcPr>
          <w:p w14:paraId="648E2EBB" w14:textId="77777777" w:rsidR="007C64FE" w:rsidRPr="002760F4" w:rsidRDefault="007C64FE" w:rsidP="00B518AE">
            <w:pPr>
              <w:rPr>
                <w:color w:val="000000"/>
                <w:sz w:val="20"/>
                <w:szCs w:val="20"/>
              </w:rPr>
            </w:pPr>
          </w:p>
        </w:tc>
        <w:tc>
          <w:tcPr>
            <w:tcW w:w="709" w:type="dxa"/>
          </w:tcPr>
          <w:p w14:paraId="4CDA235F" w14:textId="77777777" w:rsidR="007C64FE" w:rsidRPr="002760F4" w:rsidRDefault="007C64FE" w:rsidP="00B518AE">
            <w:pPr>
              <w:rPr>
                <w:color w:val="000000"/>
                <w:sz w:val="20"/>
                <w:szCs w:val="20"/>
              </w:rPr>
            </w:pPr>
          </w:p>
        </w:tc>
        <w:tc>
          <w:tcPr>
            <w:tcW w:w="1701" w:type="dxa"/>
          </w:tcPr>
          <w:p w14:paraId="678BC542" w14:textId="77777777" w:rsidR="007C64FE" w:rsidRPr="002760F4" w:rsidRDefault="007C64FE" w:rsidP="00B518AE">
            <w:pPr>
              <w:rPr>
                <w:color w:val="000000"/>
                <w:sz w:val="20"/>
                <w:szCs w:val="20"/>
              </w:rPr>
            </w:pPr>
          </w:p>
        </w:tc>
        <w:tc>
          <w:tcPr>
            <w:tcW w:w="1417" w:type="dxa"/>
          </w:tcPr>
          <w:p w14:paraId="040B67D2" w14:textId="77777777" w:rsidR="007C64FE" w:rsidRPr="002760F4" w:rsidRDefault="007C64FE" w:rsidP="00B518AE">
            <w:pPr>
              <w:rPr>
                <w:color w:val="000000"/>
                <w:sz w:val="20"/>
                <w:szCs w:val="20"/>
              </w:rPr>
            </w:pPr>
          </w:p>
        </w:tc>
        <w:tc>
          <w:tcPr>
            <w:tcW w:w="1417" w:type="dxa"/>
          </w:tcPr>
          <w:p w14:paraId="781B5555" w14:textId="280FDFDA" w:rsidR="007C64FE" w:rsidRPr="002760F4" w:rsidRDefault="007C64FE" w:rsidP="00B518AE">
            <w:pPr>
              <w:rPr>
                <w:color w:val="000000"/>
                <w:sz w:val="20"/>
                <w:szCs w:val="20"/>
              </w:rPr>
            </w:pPr>
          </w:p>
        </w:tc>
      </w:tr>
      <w:tr w:rsidR="007C64FE" w:rsidRPr="002760F4" w14:paraId="1A2BF542" w14:textId="77777777" w:rsidTr="007C64FE">
        <w:tc>
          <w:tcPr>
            <w:tcW w:w="1980" w:type="dxa"/>
            <w:shd w:val="clear" w:color="auto" w:fill="auto"/>
          </w:tcPr>
          <w:p w14:paraId="73D99960" w14:textId="68162E3D" w:rsidR="007C64FE" w:rsidRPr="002760F4" w:rsidRDefault="007C64FE" w:rsidP="00E032C9">
            <w:pPr>
              <w:rPr>
                <w:color w:val="000000"/>
                <w:sz w:val="20"/>
                <w:szCs w:val="20"/>
              </w:rPr>
            </w:pPr>
            <w:r w:rsidRPr="00E032C9">
              <w:rPr>
                <w:color w:val="000000"/>
                <w:sz w:val="20"/>
                <w:szCs w:val="20"/>
              </w:rPr>
              <w:t>Базовая станция, микросота DECT, PoE</w:t>
            </w:r>
          </w:p>
        </w:tc>
        <w:tc>
          <w:tcPr>
            <w:tcW w:w="1843" w:type="dxa"/>
          </w:tcPr>
          <w:p w14:paraId="7DDDE38B" w14:textId="26729133" w:rsidR="007C64FE" w:rsidRDefault="007C64FE" w:rsidP="007F71B1">
            <w:pPr>
              <w:jc w:val="center"/>
              <w:rPr>
                <w:color w:val="000000"/>
                <w:sz w:val="20"/>
                <w:szCs w:val="20"/>
              </w:rPr>
            </w:pPr>
          </w:p>
          <w:p w14:paraId="1439169D" w14:textId="025854F4" w:rsidR="007C64FE" w:rsidRPr="00E032C9" w:rsidRDefault="007C64FE" w:rsidP="007F71B1">
            <w:pPr>
              <w:jc w:val="center"/>
              <w:rPr>
                <w:sz w:val="20"/>
                <w:szCs w:val="20"/>
              </w:rPr>
            </w:pPr>
            <w:r w:rsidRPr="00E032C9">
              <w:rPr>
                <w:sz w:val="20"/>
                <w:szCs w:val="20"/>
              </w:rPr>
              <w:t>278,35</w:t>
            </w:r>
          </w:p>
        </w:tc>
        <w:tc>
          <w:tcPr>
            <w:tcW w:w="1842" w:type="dxa"/>
            <w:shd w:val="clear" w:color="auto" w:fill="auto"/>
          </w:tcPr>
          <w:p w14:paraId="446F4C73" w14:textId="77777777" w:rsidR="007C64FE" w:rsidRPr="002760F4" w:rsidRDefault="007C64FE" w:rsidP="00B518AE">
            <w:pPr>
              <w:rPr>
                <w:color w:val="000000"/>
                <w:sz w:val="20"/>
                <w:szCs w:val="20"/>
              </w:rPr>
            </w:pPr>
          </w:p>
        </w:tc>
        <w:tc>
          <w:tcPr>
            <w:tcW w:w="1701" w:type="dxa"/>
            <w:vMerge/>
          </w:tcPr>
          <w:p w14:paraId="7CD4A27A" w14:textId="77777777" w:rsidR="007C64FE" w:rsidRPr="002760F4" w:rsidRDefault="007C64FE" w:rsidP="00B518AE">
            <w:pPr>
              <w:rPr>
                <w:color w:val="000000"/>
                <w:sz w:val="20"/>
                <w:szCs w:val="20"/>
              </w:rPr>
            </w:pPr>
          </w:p>
        </w:tc>
        <w:tc>
          <w:tcPr>
            <w:tcW w:w="2835" w:type="dxa"/>
          </w:tcPr>
          <w:p w14:paraId="046A2633" w14:textId="77777777" w:rsidR="007C64FE" w:rsidRPr="002760F4" w:rsidRDefault="007C64FE" w:rsidP="00B518AE">
            <w:pPr>
              <w:rPr>
                <w:color w:val="000000"/>
                <w:sz w:val="20"/>
                <w:szCs w:val="20"/>
              </w:rPr>
            </w:pPr>
          </w:p>
        </w:tc>
        <w:tc>
          <w:tcPr>
            <w:tcW w:w="709" w:type="dxa"/>
          </w:tcPr>
          <w:p w14:paraId="241ADABB" w14:textId="77777777" w:rsidR="007C64FE" w:rsidRPr="002760F4" w:rsidRDefault="007C64FE" w:rsidP="00B518AE">
            <w:pPr>
              <w:rPr>
                <w:color w:val="000000"/>
                <w:sz w:val="20"/>
                <w:szCs w:val="20"/>
              </w:rPr>
            </w:pPr>
          </w:p>
        </w:tc>
        <w:tc>
          <w:tcPr>
            <w:tcW w:w="1701" w:type="dxa"/>
          </w:tcPr>
          <w:p w14:paraId="3545F24E" w14:textId="77777777" w:rsidR="007C64FE" w:rsidRPr="002760F4" w:rsidRDefault="007C64FE" w:rsidP="00B518AE">
            <w:pPr>
              <w:rPr>
                <w:color w:val="000000"/>
                <w:sz w:val="20"/>
                <w:szCs w:val="20"/>
              </w:rPr>
            </w:pPr>
          </w:p>
        </w:tc>
        <w:tc>
          <w:tcPr>
            <w:tcW w:w="1417" w:type="dxa"/>
          </w:tcPr>
          <w:p w14:paraId="77C223F4" w14:textId="77777777" w:rsidR="007C64FE" w:rsidRPr="002760F4" w:rsidRDefault="007C64FE" w:rsidP="00B518AE">
            <w:pPr>
              <w:rPr>
                <w:color w:val="000000"/>
                <w:sz w:val="20"/>
                <w:szCs w:val="20"/>
              </w:rPr>
            </w:pPr>
          </w:p>
        </w:tc>
        <w:tc>
          <w:tcPr>
            <w:tcW w:w="1417" w:type="dxa"/>
          </w:tcPr>
          <w:p w14:paraId="576D60EB" w14:textId="449A8A8D" w:rsidR="007C64FE" w:rsidRPr="002760F4" w:rsidRDefault="007C64FE" w:rsidP="00B518AE">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7A3817D" w14:textId="14F0730F" w:rsidR="009624B1" w:rsidRDefault="009624B1"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33E5098" w14:textId="391BF4B9" w:rsidR="00843637" w:rsidRPr="003A7981" w:rsidRDefault="007F71B1" w:rsidP="007F71B1">
      <w:pPr>
        <w:pStyle w:val="a5"/>
        <w:spacing w:after="160" w:line="259" w:lineRule="auto"/>
        <w:ind w:left="862"/>
      </w:pPr>
      <w:bookmarkStart w:id="277" w:name="_РАЗДЕЛ_V._ПРОЕКТ"/>
      <w:bookmarkStart w:id="278" w:name="OLE_LINK14"/>
      <w:bookmarkStart w:id="279" w:name="OLE_LINK15"/>
      <w:bookmarkStart w:id="280" w:name="OLE_LINK16"/>
      <w:bookmarkStart w:id="281" w:name="OLE_LINK20"/>
      <w:bookmarkStart w:id="282" w:name="OLE_LINK21"/>
      <w:bookmarkStart w:id="283" w:name="OLE_LINK22"/>
      <w:bookmarkStart w:id="284" w:name="OLE_LINK17"/>
      <w:bookmarkStart w:id="285" w:name="OLE_LINK18"/>
      <w:bookmarkStart w:id="286" w:name="OLE_LINK19"/>
      <w:bookmarkStart w:id="287" w:name="_Toc23149545"/>
      <w:bookmarkStart w:id="288" w:name="_Toc54336132"/>
      <w:bookmarkEnd w:id="277"/>
      <w:r w:rsidRPr="003A7981">
        <w:t xml:space="preserve">Спецификация </w:t>
      </w:r>
      <w:r>
        <w:t xml:space="preserve">товара </w:t>
      </w:r>
      <w:r w:rsidR="00843637" w:rsidRPr="003A7981">
        <w:t xml:space="preserve">представлена в </w:t>
      </w:r>
      <w:bookmarkEnd w:id="278"/>
      <w:bookmarkEnd w:id="279"/>
      <w:bookmarkEnd w:id="280"/>
      <w:bookmarkEnd w:id="281"/>
      <w:bookmarkEnd w:id="282"/>
      <w:bookmarkEnd w:id="283"/>
      <w:r w:rsidR="00843637" w:rsidRPr="003A7981">
        <w:t xml:space="preserve">отдельном файле – «ТЗ - Спецификация» </w:t>
      </w:r>
      <w:bookmarkEnd w:id="284"/>
      <w:bookmarkEnd w:id="285"/>
      <w:bookmarkEnd w:id="286"/>
    </w:p>
    <w:p w14:paraId="6278CB4B" w14:textId="008839F9" w:rsidR="00295E38" w:rsidRDefault="00295E38" w:rsidP="00FE6051"/>
    <w:p w14:paraId="0524B3FE" w14:textId="6C19C308" w:rsidR="007F71B1" w:rsidRDefault="007F71B1" w:rsidP="00FE6051"/>
    <w:p w14:paraId="335BF23E" w14:textId="6968F123" w:rsidR="007F71B1" w:rsidRDefault="007F71B1" w:rsidP="00FE6051"/>
    <w:p w14:paraId="79F7C9E4" w14:textId="32092B89" w:rsidR="007F71B1" w:rsidRDefault="007F71B1" w:rsidP="00FE6051"/>
    <w:p w14:paraId="24D7FC6A" w14:textId="0CFB3997" w:rsidR="007F71B1" w:rsidRDefault="007F71B1" w:rsidP="00FE6051"/>
    <w:p w14:paraId="1CDD097C" w14:textId="66C1934A" w:rsidR="007F71B1" w:rsidRDefault="007F71B1" w:rsidP="00FE6051"/>
    <w:p w14:paraId="2B3C7565" w14:textId="497072AA" w:rsidR="007F71B1" w:rsidRDefault="007F71B1" w:rsidP="00FE6051"/>
    <w:p w14:paraId="79EBCED4" w14:textId="666A8A82" w:rsidR="007F71B1" w:rsidRDefault="007F71B1" w:rsidP="00FE6051"/>
    <w:p w14:paraId="205081DC" w14:textId="4B928639" w:rsidR="007F71B1" w:rsidRDefault="007F71B1" w:rsidP="00FE6051"/>
    <w:p w14:paraId="4F34267A" w14:textId="1EB4F422" w:rsidR="007F71B1" w:rsidRDefault="007F71B1" w:rsidP="00FE6051"/>
    <w:p w14:paraId="1F067FB7" w14:textId="575E4E45" w:rsidR="007F71B1" w:rsidRDefault="007F71B1" w:rsidP="00FE6051"/>
    <w:p w14:paraId="57ED8F25" w14:textId="4F9975BA" w:rsidR="007F71B1" w:rsidRDefault="007F71B1" w:rsidP="00FE6051"/>
    <w:p w14:paraId="4D464101" w14:textId="1B389470" w:rsidR="007F71B1" w:rsidRDefault="007F71B1" w:rsidP="00FE6051"/>
    <w:p w14:paraId="64A354B1" w14:textId="68F4F97E" w:rsidR="007F71B1" w:rsidRDefault="007F71B1" w:rsidP="00FE6051"/>
    <w:p w14:paraId="191445E5" w14:textId="39CA23FB" w:rsidR="007F71B1" w:rsidRDefault="007F71B1" w:rsidP="00FE6051"/>
    <w:p w14:paraId="1AD31A18" w14:textId="2F9CD041" w:rsidR="007F71B1" w:rsidRDefault="007F71B1" w:rsidP="00FE6051"/>
    <w:p w14:paraId="2DEE16AB" w14:textId="21E87BC9" w:rsidR="007F71B1" w:rsidRDefault="007F71B1" w:rsidP="00FE6051"/>
    <w:p w14:paraId="6EE18371" w14:textId="5C7C7372" w:rsidR="007F71B1" w:rsidRDefault="007F71B1" w:rsidP="00FE6051"/>
    <w:p w14:paraId="2D65BDBF" w14:textId="332D205B" w:rsidR="007F71B1" w:rsidRDefault="007F71B1" w:rsidP="00FE6051"/>
    <w:p w14:paraId="653EFFF9" w14:textId="3CEEE726" w:rsidR="007F71B1" w:rsidRDefault="007F71B1" w:rsidP="00FE6051"/>
    <w:p w14:paraId="342661AA" w14:textId="3F7D8DD3" w:rsidR="007F71B1" w:rsidRDefault="007F71B1" w:rsidP="00FE6051"/>
    <w:p w14:paraId="4EB6B40A" w14:textId="5225BC0C" w:rsidR="007F71B1" w:rsidRDefault="007F71B1" w:rsidP="00FE6051"/>
    <w:p w14:paraId="0CABFF17" w14:textId="3D65C9F5" w:rsidR="007F71B1" w:rsidRDefault="007F71B1" w:rsidP="00FE6051"/>
    <w:p w14:paraId="0501831D" w14:textId="260FB179" w:rsidR="007F71B1" w:rsidRDefault="007F71B1" w:rsidP="00FE6051"/>
    <w:p w14:paraId="431842CD" w14:textId="14C79621" w:rsidR="007F71B1" w:rsidRDefault="007F71B1" w:rsidP="00FE6051"/>
    <w:p w14:paraId="47D739CB" w14:textId="26D0F75D" w:rsidR="007F71B1" w:rsidRDefault="007F71B1" w:rsidP="00FE6051"/>
    <w:p w14:paraId="39AE83BA" w14:textId="77004159" w:rsidR="007F71B1" w:rsidRDefault="007F71B1" w:rsidP="00FE6051"/>
    <w:p w14:paraId="5FD7D7CF" w14:textId="767F105D" w:rsidR="007F71B1" w:rsidRDefault="007F71B1" w:rsidP="00FE6051"/>
    <w:p w14:paraId="03A3BCC5" w14:textId="3B8D8425" w:rsidR="007F71B1" w:rsidRDefault="007F71B1" w:rsidP="00FE6051"/>
    <w:p w14:paraId="3F134A38" w14:textId="62132AD2" w:rsidR="007F71B1" w:rsidRDefault="007F71B1" w:rsidP="00FE6051"/>
    <w:p w14:paraId="145EAA63" w14:textId="0EBB4141" w:rsidR="007F71B1" w:rsidRDefault="007F71B1" w:rsidP="00FE6051"/>
    <w:p w14:paraId="40C31150" w14:textId="167BF478" w:rsidR="007F71B1" w:rsidRDefault="007F71B1" w:rsidP="00FE6051"/>
    <w:p w14:paraId="2C5E613C" w14:textId="3BC4F2C5" w:rsidR="007F71B1" w:rsidRDefault="007F71B1" w:rsidP="00FE6051"/>
    <w:p w14:paraId="0DA23D58" w14:textId="24182147" w:rsidR="007F71B1" w:rsidRDefault="007F71B1" w:rsidP="00FE6051"/>
    <w:p w14:paraId="4CC15F22" w14:textId="316B79FD" w:rsidR="007F71B1" w:rsidRDefault="007F71B1" w:rsidP="00FE6051"/>
    <w:p w14:paraId="0333A233" w14:textId="6EE23659" w:rsidR="007F71B1" w:rsidRDefault="007F71B1" w:rsidP="00FE6051"/>
    <w:p w14:paraId="774BDA89" w14:textId="340BA165" w:rsidR="007F71B1" w:rsidRDefault="007F71B1" w:rsidP="00FE6051"/>
    <w:p w14:paraId="3D3B81A0" w14:textId="2EE89A1D" w:rsidR="007F71B1" w:rsidRDefault="007F71B1" w:rsidP="00FE6051"/>
    <w:p w14:paraId="2C6D0CD9" w14:textId="6E92B127" w:rsidR="007F71B1" w:rsidRDefault="007F71B1" w:rsidP="00FE6051"/>
    <w:p w14:paraId="0CA31A96" w14:textId="683F91E1" w:rsidR="007F71B1" w:rsidRDefault="007F71B1" w:rsidP="00FE6051"/>
    <w:p w14:paraId="69CC5714" w14:textId="5F357B25" w:rsidR="007F71B1" w:rsidRDefault="007F71B1" w:rsidP="00FE6051"/>
    <w:p w14:paraId="21C23553" w14:textId="77777777" w:rsidR="007F71B1" w:rsidRDefault="007F71B1"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9" w:name="_РАЗДЕЛ_V._ПРОЕКТ_1"/>
      <w:bookmarkStart w:id="290" w:name="_Toc74664623"/>
      <w:bookmarkEnd w:id="289"/>
      <w:r w:rsidRPr="00733E33">
        <w:rPr>
          <w:rFonts w:ascii="Times New Roman" w:eastAsia="MS Mincho" w:hAnsi="Times New Roman"/>
          <w:color w:val="17365D"/>
          <w:kern w:val="32"/>
          <w:szCs w:val="24"/>
          <w:lang w:val="x-none" w:eastAsia="x-none"/>
        </w:rPr>
        <w:lastRenderedPageBreak/>
        <w:t xml:space="preserve">РАЗДЕЛ V. </w:t>
      </w:r>
      <w:bookmarkEnd w:id="287"/>
      <w:r>
        <w:rPr>
          <w:rFonts w:ascii="Times New Roman" w:eastAsia="MS Mincho" w:hAnsi="Times New Roman"/>
          <w:color w:val="17365D"/>
          <w:kern w:val="32"/>
          <w:szCs w:val="24"/>
          <w:lang w:eastAsia="x-none"/>
        </w:rPr>
        <w:t>ПРОЕКТ ДОГОВОРА</w:t>
      </w:r>
      <w:bookmarkEnd w:id="288"/>
      <w:bookmarkEnd w:id="290"/>
    </w:p>
    <w:p w14:paraId="062ECC14" w14:textId="77777777" w:rsidR="001E35A3" w:rsidRPr="006F07FD" w:rsidRDefault="001E35A3" w:rsidP="001E35A3">
      <w:bookmarkStart w:id="291"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2" w:name="_Приложение_№_1_1"/>
      <w:bookmarkStart w:id="293" w:name="_Приложение_№_1"/>
      <w:bookmarkEnd w:id="292"/>
      <w:bookmarkEnd w:id="293"/>
      <w:bookmarkEnd w:id="291"/>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E97683" w:rsidRDefault="00E97683" w:rsidP="009624B1">
      <w:r>
        <w:separator/>
      </w:r>
    </w:p>
  </w:endnote>
  <w:endnote w:type="continuationSeparator" w:id="0">
    <w:p w14:paraId="6F071B33" w14:textId="77777777" w:rsidR="00E97683" w:rsidRDefault="00E97683"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E97683" w:rsidRDefault="00E97683" w:rsidP="009624B1">
      <w:r>
        <w:separator/>
      </w:r>
    </w:p>
  </w:footnote>
  <w:footnote w:type="continuationSeparator" w:id="0">
    <w:p w14:paraId="2DB5D742" w14:textId="77777777" w:rsidR="00E97683" w:rsidRDefault="00E97683" w:rsidP="009624B1">
      <w:r>
        <w:continuationSeparator/>
      </w:r>
    </w:p>
  </w:footnote>
  <w:footnote w:id="1">
    <w:p w14:paraId="767D6C51" w14:textId="77777777" w:rsidR="00E97683" w:rsidRDefault="00E97683"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673E31EB" w14:textId="5516213F" w:rsidR="00E97683" w:rsidRDefault="00E97683" w:rsidP="00422EF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 xml:space="preserve"> предусмотрен</w:t>
      </w:r>
      <w:r>
        <w:t xml:space="preserve">ные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1F6C518" w14:textId="77777777" w:rsidR="00E97683" w:rsidRDefault="00E97683">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E97683" w:rsidRDefault="00E9768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2D3D896" w14:textId="77777777" w:rsidR="00E97683" w:rsidRDefault="00E97683">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E97683" w:rsidRDefault="00E9768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E97683" w:rsidRDefault="00E97683">
    <w:pPr>
      <w:pStyle w:val="a7"/>
      <w:jc w:val="center"/>
    </w:pPr>
    <w:r>
      <w:fldChar w:fldCharType="begin"/>
    </w:r>
    <w:r>
      <w:instrText>PAGE   \* MERGEFORMAT</w:instrText>
    </w:r>
    <w:r>
      <w:fldChar w:fldCharType="separate"/>
    </w:r>
    <w:r>
      <w:rPr>
        <w:noProof/>
      </w:rPr>
      <w:t>47</w:t>
    </w:r>
    <w:r>
      <w:fldChar w:fldCharType="end"/>
    </w:r>
  </w:p>
  <w:p w14:paraId="09F372F1" w14:textId="77777777" w:rsidR="00E97683" w:rsidRDefault="00E9768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EA6A7F1E"/>
    <w:lvl w:ilvl="0" w:tplc="2B6892E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29"/>
  </w:num>
  <w:num w:numId="3">
    <w:abstractNumId w:val="24"/>
  </w:num>
  <w:num w:numId="4">
    <w:abstractNumId w:val="23"/>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5"/>
  </w:num>
  <w:num w:numId="9">
    <w:abstractNumId w:val="19"/>
  </w:num>
  <w:num w:numId="10">
    <w:abstractNumId w:val="1"/>
  </w:num>
  <w:num w:numId="11">
    <w:abstractNumId w:val="34"/>
  </w:num>
  <w:num w:numId="12">
    <w:abstractNumId w:val="28"/>
  </w:num>
  <w:num w:numId="13">
    <w:abstractNumId w:val="8"/>
  </w:num>
  <w:num w:numId="14">
    <w:abstractNumId w:val="33"/>
  </w:num>
  <w:num w:numId="15">
    <w:abstractNumId w:val="14"/>
  </w:num>
  <w:num w:numId="16">
    <w:abstractNumId w:val="10"/>
  </w:num>
  <w:num w:numId="17">
    <w:abstractNumId w:val="13"/>
  </w:num>
  <w:num w:numId="18">
    <w:abstractNumId w:val="6"/>
  </w:num>
  <w:num w:numId="19">
    <w:abstractNumId w:val="18"/>
  </w:num>
  <w:num w:numId="20">
    <w:abstractNumId w:val="25"/>
  </w:num>
  <w:num w:numId="21">
    <w:abstractNumId w:val="27"/>
  </w:num>
  <w:num w:numId="22">
    <w:abstractNumId w:val="16"/>
  </w:num>
  <w:num w:numId="23">
    <w:abstractNumId w:val="22"/>
  </w:num>
  <w:num w:numId="24">
    <w:abstractNumId w:val="5"/>
  </w:num>
  <w:num w:numId="25">
    <w:abstractNumId w:val="12"/>
  </w:num>
  <w:num w:numId="26">
    <w:abstractNumId w:val="20"/>
  </w:num>
  <w:num w:numId="27">
    <w:abstractNumId w:val="32"/>
  </w:num>
  <w:num w:numId="28">
    <w:abstractNumId w:val="2"/>
  </w:num>
  <w:num w:numId="29">
    <w:abstractNumId w:val="0"/>
  </w:num>
  <w:num w:numId="30">
    <w:abstractNumId w:val="7"/>
  </w:num>
  <w:num w:numId="31">
    <w:abstractNumId w:val="31"/>
  </w:num>
  <w:num w:numId="32">
    <w:abstractNumId w:val="30"/>
  </w:num>
  <w:num w:numId="33">
    <w:abstractNumId w:val="9"/>
  </w:num>
  <w:num w:numId="34">
    <w:abstractNumId w:val="3"/>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61868"/>
    <w:rsid w:val="0014631B"/>
    <w:rsid w:val="00194219"/>
    <w:rsid w:val="001C23A1"/>
    <w:rsid w:val="001C50DA"/>
    <w:rsid w:val="001D46C0"/>
    <w:rsid w:val="001E35A3"/>
    <w:rsid w:val="001F00A7"/>
    <w:rsid w:val="00245042"/>
    <w:rsid w:val="00253933"/>
    <w:rsid w:val="00255EEB"/>
    <w:rsid w:val="00295E38"/>
    <w:rsid w:val="0029756C"/>
    <w:rsid w:val="002C1287"/>
    <w:rsid w:val="002D0C31"/>
    <w:rsid w:val="002D669D"/>
    <w:rsid w:val="0033551C"/>
    <w:rsid w:val="00370E20"/>
    <w:rsid w:val="00372A96"/>
    <w:rsid w:val="00376509"/>
    <w:rsid w:val="003C1117"/>
    <w:rsid w:val="003C3015"/>
    <w:rsid w:val="004118B1"/>
    <w:rsid w:val="00422EF3"/>
    <w:rsid w:val="00486F00"/>
    <w:rsid w:val="004B56DE"/>
    <w:rsid w:val="004C591A"/>
    <w:rsid w:val="00535A25"/>
    <w:rsid w:val="0057359C"/>
    <w:rsid w:val="0058072A"/>
    <w:rsid w:val="005D70BB"/>
    <w:rsid w:val="005E670D"/>
    <w:rsid w:val="005F4F5C"/>
    <w:rsid w:val="00622E69"/>
    <w:rsid w:val="00626DF5"/>
    <w:rsid w:val="00631914"/>
    <w:rsid w:val="006548F1"/>
    <w:rsid w:val="006B0F95"/>
    <w:rsid w:val="006F6668"/>
    <w:rsid w:val="00701716"/>
    <w:rsid w:val="007230CC"/>
    <w:rsid w:val="007C043A"/>
    <w:rsid w:val="007C0F23"/>
    <w:rsid w:val="007C64FE"/>
    <w:rsid w:val="007F71B1"/>
    <w:rsid w:val="00843637"/>
    <w:rsid w:val="00874EF9"/>
    <w:rsid w:val="008A5BD0"/>
    <w:rsid w:val="00913564"/>
    <w:rsid w:val="009624B1"/>
    <w:rsid w:val="00986AF0"/>
    <w:rsid w:val="00987F9D"/>
    <w:rsid w:val="00A0299B"/>
    <w:rsid w:val="00A0532D"/>
    <w:rsid w:val="00A05704"/>
    <w:rsid w:val="00A304EF"/>
    <w:rsid w:val="00A75F00"/>
    <w:rsid w:val="00AC5285"/>
    <w:rsid w:val="00AD7ED5"/>
    <w:rsid w:val="00B115F6"/>
    <w:rsid w:val="00B518AE"/>
    <w:rsid w:val="00BA0118"/>
    <w:rsid w:val="00BC50CC"/>
    <w:rsid w:val="00BC58DC"/>
    <w:rsid w:val="00C00E14"/>
    <w:rsid w:val="00CB3C65"/>
    <w:rsid w:val="00CD35C7"/>
    <w:rsid w:val="00D43D95"/>
    <w:rsid w:val="00DE7ECD"/>
    <w:rsid w:val="00E032C9"/>
    <w:rsid w:val="00E64CC5"/>
    <w:rsid w:val="00E9448D"/>
    <w:rsid w:val="00E97683"/>
    <w:rsid w:val="00EC4344"/>
    <w:rsid w:val="00F2014E"/>
    <w:rsid w:val="00F27617"/>
    <w:rsid w:val="00F72C9B"/>
    <w:rsid w:val="00FA2289"/>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2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r.hamzin@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4531CE"/>
    <w:rsid w:val="00674E0D"/>
    <w:rsid w:val="006904DF"/>
    <w:rsid w:val="007110D5"/>
    <w:rsid w:val="007A3C56"/>
    <w:rsid w:val="00816864"/>
    <w:rsid w:val="008774B1"/>
    <w:rsid w:val="009A16BB"/>
    <w:rsid w:val="00A27348"/>
    <w:rsid w:val="00B51B30"/>
    <w:rsid w:val="00CB485C"/>
    <w:rsid w:val="00FA1CB9"/>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B539086-EB16-46F5-8DEA-DA2EF153B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39</Pages>
  <Words>16646</Words>
  <Characters>94884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2021-10-26T10:49:00Z</cp:lastPrinted>
  <dcterms:created xsi:type="dcterms:W3CDTF">2021-07-06T13:32:00Z</dcterms:created>
  <dcterms:modified xsi:type="dcterms:W3CDTF">2021-10-26T10:50:00Z</dcterms:modified>
</cp:coreProperties>
</file>